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71CD" w14:textId="394DBE80" w:rsidR="00DC1ECE" w:rsidRDefault="00DC1ECE" w:rsidP="00F27593">
      <w:pPr>
        <w:ind w:firstLine="0"/>
        <w:jc w:val="center"/>
        <w:rPr>
          <w:b/>
          <w:bCs/>
        </w:rPr>
      </w:pPr>
      <w:bookmarkStart w:id="0" w:name="_heading=h.2p2csry" w:colFirst="0" w:colLast="0"/>
      <w:bookmarkEnd w:id="0"/>
      <w:r>
        <w:rPr>
          <w:b/>
          <w:bCs/>
          <w:highlight w:val="white"/>
        </w:rPr>
        <w:t xml:space="preserve">Análisis </w:t>
      </w:r>
      <w:r w:rsidR="006F1AFE">
        <w:rPr>
          <w:b/>
          <w:bCs/>
        </w:rPr>
        <w:t>de la encuesta</w:t>
      </w:r>
    </w:p>
    <w:p w14:paraId="76920A11" w14:textId="10454F1B" w:rsidR="006F1AFE" w:rsidRPr="006F1AFE" w:rsidRDefault="006F1AFE" w:rsidP="006F1AFE">
      <w:pPr>
        <w:pStyle w:val="Prrafodelista"/>
      </w:pPr>
      <w:r w:rsidRPr="006F1AFE">
        <w:t>Análisis univariado</w:t>
      </w:r>
    </w:p>
    <w:p w14:paraId="2BA48C82" w14:textId="77777777" w:rsidR="00DC1ECE" w:rsidRPr="00B566B7" w:rsidRDefault="00DC1ECE" w:rsidP="00CA474A">
      <w:pPr>
        <w:pStyle w:val="Normal0"/>
        <w:spacing w:line="360" w:lineRule="auto"/>
        <w:ind w:firstLine="360"/>
        <w:rPr>
          <w:rFonts w:ascii="Times New Roman" w:eastAsia="Times New Roman" w:hAnsi="Times New Roman" w:cs="Times New Roman"/>
          <w:b/>
          <w:bCs/>
          <w:sz w:val="24"/>
          <w:szCs w:val="24"/>
          <w:highlight w:val="white"/>
        </w:rPr>
      </w:pPr>
      <w:r w:rsidRPr="00B566B7">
        <w:rPr>
          <w:rFonts w:ascii="Times New Roman" w:eastAsia="Times New Roman" w:hAnsi="Times New Roman" w:cs="Times New Roman"/>
          <w:b/>
          <w:bCs/>
          <w:sz w:val="24"/>
          <w:szCs w:val="24"/>
          <w:highlight w:val="white"/>
        </w:rPr>
        <w:t xml:space="preserve">Caracterización del cliente </w:t>
      </w:r>
    </w:p>
    <w:p w14:paraId="62AF1231" w14:textId="33BA28CE"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7159E021" w14:textId="2517FAA4" w:rsidR="00DC1ECE" w:rsidRDefault="001179A1"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Pr>
          <w:noProof/>
        </w:rPr>
        <mc:AlternateContent>
          <mc:Choice Requires="wps">
            <w:drawing>
              <wp:anchor distT="0" distB="0" distL="114300" distR="114300" simplePos="0" relativeHeight="251692032" behindDoc="1" locked="0" layoutInCell="1" allowOverlap="1" wp14:anchorId="0626F118" wp14:editId="0ED60A2C">
                <wp:simplePos x="0" y="0"/>
                <wp:positionH relativeFrom="column">
                  <wp:posOffset>544306</wp:posOffset>
                </wp:positionH>
                <wp:positionV relativeFrom="paragraph">
                  <wp:posOffset>326969</wp:posOffset>
                </wp:positionV>
                <wp:extent cx="5048885" cy="457200"/>
                <wp:effectExtent l="0" t="0" r="0" b="0"/>
                <wp:wrapTight wrapText="bothSides">
                  <wp:wrapPolygon edited="0">
                    <wp:start x="0" y="0"/>
                    <wp:lineTo x="0" y="20700"/>
                    <wp:lineTo x="21516" y="20700"/>
                    <wp:lineTo x="21516" y="0"/>
                    <wp:lineTo x="0" y="0"/>
                  </wp:wrapPolygon>
                </wp:wrapTight>
                <wp:docPr id="1" name="Cuadro de texto 1"/>
                <wp:cNvGraphicFramePr/>
                <a:graphic xmlns:a="http://schemas.openxmlformats.org/drawingml/2006/main">
                  <a:graphicData uri="http://schemas.microsoft.com/office/word/2010/wordprocessingShape">
                    <wps:wsp>
                      <wps:cNvSpPr txBox="1"/>
                      <wps:spPr>
                        <a:xfrm>
                          <a:off x="0" y="0"/>
                          <a:ext cx="5048885" cy="457200"/>
                        </a:xfrm>
                        <a:prstGeom prst="rect">
                          <a:avLst/>
                        </a:prstGeom>
                        <a:solidFill>
                          <a:prstClr val="white"/>
                        </a:solidFill>
                        <a:ln>
                          <a:noFill/>
                        </a:ln>
                      </wps:spPr>
                      <wps:txbx>
                        <w:txbxContent>
                          <w:p w14:paraId="499A026B" w14:textId="78CB2FF0" w:rsidR="001179A1" w:rsidRPr="001179A1" w:rsidRDefault="001179A1" w:rsidP="001179A1">
                            <w:pPr>
                              <w:pStyle w:val="Descripcin"/>
                              <w:jc w:val="left"/>
                              <w:rPr>
                                <w:rFonts w:ascii="Arial" w:eastAsia="Arial" w:hAnsi="Arial" w:cs="Arial"/>
                                <w:b w:val="0"/>
                                <w:bCs w:val="0"/>
                                <w:noProof/>
                                <w:lang w:val="es-419"/>
                              </w:rPr>
                            </w:pPr>
                            <w:r w:rsidRPr="001179A1">
                              <w:rPr>
                                <w:b w:val="0"/>
                                <w:bCs w:val="0"/>
                              </w:rPr>
                              <w:t xml:space="preserve">Figura </w:t>
                            </w:r>
                            <w:r w:rsidRPr="001179A1">
                              <w:rPr>
                                <w:b w:val="0"/>
                                <w:bCs w:val="0"/>
                              </w:rPr>
                              <w:fldChar w:fldCharType="begin"/>
                            </w:r>
                            <w:r w:rsidRPr="001179A1">
                              <w:rPr>
                                <w:b w:val="0"/>
                                <w:bCs w:val="0"/>
                              </w:rPr>
                              <w:instrText xml:space="preserve"> SEQ Figura \* ARABIC </w:instrText>
                            </w:r>
                            <w:r w:rsidRPr="001179A1">
                              <w:rPr>
                                <w:b w:val="0"/>
                                <w:bCs w:val="0"/>
                              </w:rPr>
                              <w:fldChar w:fldCharType="separate"/>
                            </w:r>
                            <w:r>
                              <w:rPr>
                                <w:b w:val="0"/>
                                <w:bCs w:val="0"/>
                                <w:noProof/>
                              </w:rPr>
                              <w:t>1</w:t>
                            </w:r>
                            <w:r w:rsidRPr="001179A1">
                              <w:rPr>
                                <w:b w:val="0"/>
                                <w:bCs w:val="0"/>
                              </w:rPr>
                              <w:fldChar w:fldCharType="end"/>
                            </w:r>
                            <w:r w:rsidRPr="001179A1">
                              <w:rPr>
                                <w:b w:val="0"/>
                                <w:bCs w:val="0"/>
                              </w:rPr>
                              <w:br/>
                            </w:r>
                            <w:r w:rsidRPr="001179A1">
                              <w:rPr>
                                <w:b w:val="0"/>
                                <w:bCs w:val="0"/>
                                <w:i/>
                                <w:iCs/>
                              </w:rPr>
                              <w:t>Rango de edad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626F118" id="_x0000_t202" coordsize="21600,21600" o:spt="202" path="m,l,21600r21600,l21600,xe">
                <v:stroke joinstyle="miter"/>
                <v:path gradientshapeok="t" o:connecttype="rect"/>
              </v:shapetype>
              <v:shape id="Cuadro de texto 1" o:spid="_x0000_s1026" type="#_x0000_t202" style="position:absolute;left:0;text-align:left;margin-left:42.85pt;margin-top:25.75pt;width:397.55pt;height:36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" stroked="f">
                <v:textbox inset="0,0,0,0">
                  <w:txbxContent>
                    <w:p w14:paraId="499A026B" w14:textId="78CB2FF0" w:rsidR="001179A1" w:rsidRPr="001179A1" w:rsidRDefault="001179A1" w:rsidP="001179A1">
                      <w:pPr>
                        <w:pStyle w:val="Descripcin"/>
                        <w:jc w:val="left"/>
                        <w:rPr>
                          <w:rFonts w:ascii="Arial" w:eastAsia="Arial" w:hAnsi="Arial" w:cs="Arial"/>
                          <w:b w:val="0"/>
                          <w:bCs w:val="0"/>
                          <w:noProof/>
                          <w:lang w:val="es-419"/>
                        </w:rPr>
                      </w:pPr>
                      <w:r w:rsidRPr="001179A1">
                        <w:rPr>
                          <w:b w:val="0"/>
                          <w:bCs w:val="0"/>
                        </w:rPr>
                        <w:t xml:space="preserve">Figura </w:t>
                      </w:r>
                      <w:r w:rsidRPr="001179A1">
                        <w:rPr>
                          <w:b w:val="0"/>
                          <w:bCs w:val="0"/>
                        </w:rPr>
                        <w:fldChar w:fldCharType="begin"/>
                      </w:r>
                      <w:r w:rsidRPr="001179A1">
                        <w:rPr>
                          <w:b w:val="0"/>
                          <w:bCs w:val="0"/>
                        </w:rPr>
                        <w:instrText xml:space="preserve"> SEQ Figura \* ARABIC </w:instrText>
                      </w:r>
                      <w:r w:rsidRPr="001179A1">
                        <w:rPr>
                          <w:b w:val="0"/>
                          <w:bCs w:val="0"/>
                        </w:rPr>
                        <w:fldChar w:fldCharType="separate"/>
                      </w:r>
                      <w:r>
                        <w:rPr>
                          <w:b w:val="0"/>
                          <w:bCs w:val="0"/>
                          <w:noProof/>
                        </w:rPr>
                        <w:t>1</w:t>
                      </w:r>
                      <w:r w:rsidRPr="001179A1">
                        <w:rPr>
                          <w:b w:val="0"/>
                          <w:bCs w:val="0"/>
                        </w:rPr>
                        <w:fldChar w:fldCharType="end"/>
                      </w:r>
                      <w:r w:rsidRPr="001179A1">
                        <w:rPr>
                          <w:b w:val="0"/>
                          <w:bCs w:val="0"/>
                        </w:rPr>
                        <w:br/>
                      </w:r>
                      <w:r w:rsidRPr="001179A1">
                        <w:rPr>
                          <w:b w:val="0"/>
                          <w:bCs w:val="0"/>
                          <w:i/>
                          <w:iCs/>
                        </w:rPr>
                        <w:t>Rango de edad</w:t>
                      </w:r>
                    </w:p>
                  </w:txbxContent>
                </v:textbox>
                <w10:wrap type="tight"/>
              </v:shape>
            </w:pict>
          </mc:Fallback>
        </mc:AlternateContent>
      </w:r>
      <w:r w:rsidR="00DC1ECE">
        <w:rPr>
          <w:rFonts w:ascii="Times New Roman" w:eastAsia="Times New Roman" w:hAnsi="Times New Roman" w:cs="Times New Roman"/>
          <w:sz w:val="24"/>
          <w:szCs w:val="24"/>
          <w:highlight w:val="white"/>
        </w:rPr>
        <w:t>¿En qué rango de edad se encuentra?</w:t>
      </w:r>
    </w:p>
    <w:p w14:paraId="23F72D10" w14:textId="77777777" w:rsidR="001179A1" w:rsidRDefault="001179A1" w:rsidP="001179A1">
      <w:pPr>
        <w:pStyle w:val="Normal0"/>
        <w:spacing w:line="360" w:lineRule="auto"/>
        <w:ind w:firstLine="0"/>
        <w:jc w:val="left"/>
        <w:rPr>
          <w:rFonts w:ascii="Times New Roman" w:eastAsia="Times New Roman" w:hAnsi="Times New Roman" w:cs="Times New Roman"/>
          <w:sz w:val="24"/>
          <w:szCs w:val="24"/>
          <w:highlight w:val="white"/>
        </w:rPr>
      </w:pPr>
    </w:p>
    <w:p w14:paraId="1E88B379" w14:textId="6BCDE523" w:rsidR="00DC1ECE" w:rsidRPr="00DC1ECE" w:rsidRDefault="00DC1ECE" w:rsidP="00CA474A">
      <w:pPr>
        <w:pStyle w:val="Normal0"/>
        <w:spacing w:line="360" w:lineRule="auto"/>
        <w:rPr>
          <w:rFonts w:ascii="Times New Roman" w:eastAsia="Times New Roman" w:hAnsi="Times New Roman" w:cs="Times New Roman"/>
          <w:sz w:val="24"/>
          <w:szCs w:val="24"/>
          <w:highlight w:val="white"/>
        </w:rPr>
      </w:pPr>
      <w:r>
        <w:rPr>
          <w:noProof/>
        </w:rPr>
        <w:drawing>
          <wp:anchor distT="0" distB="0" distL="114300" distR="114300" simplePos="0" relativeHeight="251676672" behindDoc="1" locked="0" layoutInCell="1" allowOverlap="1" wp14:anchorId="04A05932" wp14:editId="27115CA9">
            <wp:simplePos x="0" y="0"/>
            <wp:positionH relativeFrom="margin">
              <wp:posOffset>664059</wp:posOffset>
            </wp:positionH>
            <wp:positionV relativeFrom="paragraph">
              <wp:posOffset>4445</wp:posOffset>
            </wp:positionV>
            <wp:extent cx="5048885" cy="1889760"/>
            <wp:effectExtent l="0" t="0" r="0" b="0"/>
            <wp:wrapTight wrapText="bothSides">
              <wp:wrapPolygon edited="0">
                <wp:start x="0" y="0"/>
                <wp:lineTo x="0" y="21339"/>
                <wp:lineTo x="21516" y="21339"/>
                <wp:lineTo x="21516" y="0"/>
                <wp:lineTo x="0" y="0"/>
              </wp:wrapPolygon>
            </wp:wrapTight>
            <wp:docPr id="37" name="Gráfico 37">
              <a:extLst xmlns:a="http://schemas.openxmlformats.org/drawingml/2006/main">
                <a:ext uri="{FF2B5EF4-FFF2-40B4-BE49-F238E27FC236}">
                  <a16:creationId xmlns:a16="http://schemas.microsoft.com/office/drawing/2014/main" id="{BF5AA97E-1E2E-4119-8510-6060DC8E69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7D59FDFF" w14:textId="29A6F8E4" w:rsidR="00DC1ECE" w:rsidRDefault="00DC1ECE" w:rsidP="00CA474A">
      <w:pPr>
        <w:pStyle w:val="Normal0"/>
        <w:spacing w:line="360" w:lineRule="auto"/>
        <w:rPr>
          <w:rFonts w:ascii="Times New Roman" w:eastAsia="Times New Roman" w:hAnsi="Times New Roman" w:cs="Times New Roman"/>
          <w:i/>
          <w:iCs/>
          <w:sz w:val="24"/>
          <w:szCs w:val="24"/>
          <w:highlight w:val="white"/>
        </w:rPr>
      </w:pPr>
    </w:p>
    <w:p w14:paraId="362AE232"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26345C5A" w14:textId="3B453491" w:rsidR="00DC1ECE" w:rsidRDefault="00DC1ECE" w:rsidP="006F1AFE">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66% de la población encuestada se encuentra en un rango de edad entre 22 y 41 años, lo que indica que la mayoría está conformada por millenials, este es un buen indicador ya que han sido reconocidos como una generación con alta conciencia ambiental y consumo responsable.</w:t>
      </w:r>
    </w:p>
    <w:p w14:paraId="41C7B2E0" w14:textId="0A6FF790"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25260E79" w14:textId="70D2F1BC" w:rsidR="00DC1ECE" w:rsidRDefault="001179A1"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Pr>
          <w:noProof/>
        </w:rPr>
        <w:drawing>
          <wp:anchor distT="0" distB="0" distL="114300" distR="114300" simplePos="0" relativeHeight="251677696" behindDoc="1" locked="0" layoutInCell="1" allowOverlap="1" wp14:anchorId="59BB4600" wp14:editId="6B12B5C4">
            <wp:simplePos x="0" y="0"/>
            <wp:positionH relativeFrom="column">
              <wp:posOffset>421226</wp:posOffset>
            </wp:positionH>
            <wp:positionV relativeFrom="paragraph">
              <wp:posOffset>608137</wp:posOffset>
            </wp:positionV>
            <wp:extent cx="5042535" cy="1885950"/>
            <wp:effectExtent l="0" t="0" r="5715" b="0"/>
            <wp:wrapTight wrapText="bothSides">
              <wp:wrapPolygon edited="0">
                <wp:start x="0" y="0"/>
                <wp:lineTo x="0" y="21382"/>
                <wp:lineTo x="21543" y="21382"/>
                <wp:lineTo x="21543" y="0"/>
                <wp:lineTo x="0" y="0"/>
              </wp:wrapPolygon>
            </wp:wrapTight>
            <wp:docPr id="38" name="Gráfico 38">
              <a:extLst xmlns:a="http://schemas.openxmlformats.org/drawingml/2006/main">
                <a:ext uri="{FF2B5EF4-FFF2-40B4-BE49-F238E27FC236}">
                  <a16:creationId xmlns:a16="http://schemas.microsoft.com/office/drawing/2014/main" id="{256CDB40-F35D-4ED3-9B65-CAE642006E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anchor>
        </w:drawing>
      </w:r>
      <w:r>
        <w:rPr>
          <w:noProof/>
        </w:rPr>
        <mc:AlternateContent>
          <mc:Choice Requires="wps">
            <w:drawing>
              <wp:anchor distT="0" distB="0" distL="114300" distR="114300" simplePos="0" relativeHeight="251694080" behindDoc="1" locked="0" layoutInCell="1" allowOverlap="1" wp14:anchorId="26F31933" wp14:editId="6E25D284">
                <wp:simplePos x="0" y="0"/>
                <wp:positionH relativeFrom="column">
                  <wp:posOffset>476885</wp:posOffset>
                </wp:positionH>
                <wp:positionV relativeFrom="paragraph">
                  <wp:posOffset>353695</wp:posOffset>
                </wp:positionV>
                <wp:extent cx="5042535" cy="457200"/>
                <wp:effectExtent l="0" t="0" r="5715" b="0"/>
                <wp:wrapTight wrapText="bothSides">
                  <wp:wrapPolygon edited="0">
                    <wp:start x="0" y="0"/>
                    <wp:lineTo x="0" y="20700"/>
                    <wp:lineTo x="21543" y="20700"/>
                    <wp:lineTo x="21543" y="0"/>
                    <wp:lineTo x="0" y="0"/>
                  </wp:wrapPolygon>
                </wp:wrapTight>
                <wp:docPr id="2" name="Cuadro de texto 2"/>
                <wp:cNvGraphicFramePr/>
                <a:graphic xmlns:a="http://schemas.openxmlformats.org/drawingml/2006/main">
                  <a:graphicData uri="http://schemas.microsoft.com/office/word/2010/wordprocessingShape">
                    <wps:wsp>
                      <wps:cNvSpPr txBox="1"/>
                      <wps:spPr>
                        <a:xfrm>
                          <a:off x="0" y="0"/>
                          <a:ext cx="5042535" cy="457200"/>
                        </a:xfrm>
                        <a:prstGeom prst="rect">
                          <a:avLst/>
                        </a:prstGeom>
                        <a:solidFill>
                          <a:prstClr val="white"/>
                        </a:solidFill>
                        <a:ln>
                          <a:noFill/>
                        </a:ln>
                      </wps:spPr>
                      <wps:txbx>
                        <w:txbxContent>
                          <w:p w14:paraId="1881A88F" w14:textId="5C2AA73B" w:rsidR="001179A1" w:rsidRPr="001179A1" w:rsidRDefault="001179A1" w:rsidP="001179A1">
                            <w:pPr>
                              <w:pStyle w:val="Descripcin"/>
                              <w:jc w:val="left"/>
                              <w:rPr>
                                <w:rFonts w:ascii="Arial" w:eastAsia="Arial" w:hAnsi="Arial" w:cs="Arial"/>
                                <w:b w:val="0"/>
                                <w:bCs w:val="0"/>
                                <w:noProof/>
                                <w:lang w:val="es-419"/>
                              </w:rPr>
                            </w:pPr>
                            <w:r w:rsidRPr="001179A1">
                              <w:rPr>
                                <w:b w:val="0"/>
                                <w:bCs w:val="0"/>
                              </w:rPr>
                              <w:t xml:space="preserve">Figura </w:t>
                            </w:r>
                            <w:r w:rsidRPr="001179A1">
                              <w:rPr>
                                <w:b w:val="0"/>
                                <w:bCs w:val="0"/>
                              </w:rPr>
                              <w:fldChar w:fldCharType="begin"/>
                            </w:r>
                            <w:r w:rsidRPr="001179A1">
                              <w:rPr>
                                <w:b w:val="0"/>
                                <w:bCs w:val="0"/>
                              </w:rPr>
                              <w:instrText xml:space="preserve"> SEQ Figura \* ARABIC </w:instrText>
                            </w:r>
                            <w:r w:rsidRPr="001179A1">
                              <w:rPr>
                                <w:b w:val="0"/>
                                <w:bCs w:val="0"/>
                              </w:rPr>
                              <w:fldChar w:fldCharType="separate"/>
                            </w:r>
                            <w:r w:rsidRPr="001179A1">
                              <w:rPr>
                                <w:b w:val="0"/>
                                <w:bCs w:val="0"/>
                                <w:noProof/>
                              </w:rPr>
                              <w:t>2</w:t>
                            </w:r>
                            <w:r w:rsidRPr="001179A1">
                              <w:rPr>
                                <w:b w:val="0"/>
                                <w:bCs w:val="0"/>
                              </w:rPr>
                              <w:fldChar w:fldCharType="end"/>
                            </w:r>
                            <w:r w:rsidRPr="001179A1">
                              <w:rPr>
                                <w:b w:val="0"/>
                                <w:bCs w:val="0"/>
                              </w:rPr>
                              <w:t xml:space="preserve"> </w:t>
                            </w:r>
                            <w:r w:rsidRPr="001179A1">
                              <w:rPr>
                                <w:b w:val="0"/>
                                <w:bCs w:val="0"/>
                              </w:rPr>
                              <w:br/>
                              <w:t>Género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6F31933" id="Cuadro de texto 2" o:spid="_x0000_s1027" type="#_x0000_t202" style="position:absolute;left:0;text-align:left;margin-left:37.55pt;margin-top:27.85pt;width:397.05pt;height:36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" stroked="f">
                <v:textbox inset="0,0,0,0">
                  <w:txbxContent>
                    <w:p w14:paraId="1881A88F" w14:textId="5C2AA73B" w:rsidR="001179A1" w:rsidRPr="001179A1" w:rsidRDefault="001179A1" w:rsidP="001179A1">
                      <w:pPr>
                        <w:pStyle w:val="Descripcin"/>
                        <w:jc w:val="left"/>
                        <w:rPr>
                          <w:rFonts w:ascii="Arial" w:eastAsia="Arial" w:hAnsi="Arial" w:cs="Arial"/>
                          <w:b w:val="0"/>
                          <w:bCs w:val="0"/>
                          <w:noProof/>
                          <w:lang w:val="es-419"/>
                        </w:rPr>
                      </w:pPr>
                      <w:r w:rsidRPr="001179A1">
                        <w:rPr>
                          <w:b w:val="0"/>
                          <w:bCs w:val="0"/>
                        </w:rPr>
                        <w:t xml:space="preserve">Figura </w:t>
                      </w:r>
                      <w:r w:rsidRPr="001179A1">
                        <w:rPr>
                          <w:b w:val="0"/>
                          <w:bCs w:val="0"/>
                        </w:rPr>
                        <w:fldChar w:fldCharType="begin"/>
                      </w:r>
                      <w:r w:rsidRPr="001179A1">
                        <w:rPr>
                          <w:b w:val="0"/>
                          <w:bCs w:val="0"/>
                        </w:rPr>
                        <w:instrText xml:space="preserve"> SEQ Figura \* ARABIC </w:instrText>
                      </w:r>
                      <w:r w:rsidRPr="001179A1">
                        <w:rPr>
                          <w:b w:val="0"/>
                          <w:bCs w:val="0"/>
                        </w:rPr>
                        <w:fldChar w:fldCharType="separate"/>
                      </w:r>
                      <w:r w:rsidRPr="001179A1">
                        <w:rPr>
                          <w:b w:val="0"/>
                          <w:bCs w:val="0"/>
                          <w:noProof/>
                        </w:rPr>
                        <w:t>2</w:t>
                      </w:r>
                      <w:r w:rsidRPr="001179A1">
                        <w:rPr>
                          <w:b w:val="0"/>
                          <w:bCs w:val="0"/>
                        </w:rPr>
                        <w:fldChar w:fldCharType="end"/>
                      </w:r>
                      <w:r w:rsidRPr="001179A1">
                        <w:rPr>
                          <w:b w:val="0"/>
                          <w:bCs w:val="0"/>
                        </w:rPr>
                        <w:t xml:space="preserve"> </w:t>
                      </w:r>
                      <w:r w:rsidRPr="001179A1">
                        <w:rPr>
                          <w:b w:val="0"/>
                          <w:bCs w:val="0"/>
                        </w:rPr>
                        <w:br/>
                        <w:t>Género</w:t>
                      </w:r>
                    </w:p>
                  </w:txbxContent>
                </v:textbox>
                <w10:wrap type="tight"/>
              </v:shape>
            </w:pict>
          </mc:Fallback>
        </mc:AlternateContent>
      </w:r>
      <w:r w:rsidR="00DC1ECE">
        <w:rPr>
          <w:rFonts w:ascii="Times New Roman" w:eastAsia="Times New Roman" w:hAnsi="Times New Roman" w:cs="Times New Roman"/>
          <w:sz w:val="24"/>
          <w:szCs w:val="24"/>
          <w:highlight w:val="white"/>
        </w:rPr>
        <w:t>¿Cuál es su género?</w:t>
      </w:r>
    </w:p>
    <w:p w14:paraId="1082F8F8" w14:textId="77777777" w:rsidR="001179A1" w:rsidRPr="00424DDA" w:rsidRDefault="001179A1" w:rsidP="001179A1">
      <w:pPr>
        <w:pStyle w:val="Normal0"/>
        <w:spacing w:line="360" w:lineRule="auto"/>
        <w:jc w:val="left"/>
        <w:rPr>
          <w:rFonts w:ascii="Times New Roman" w:eastAsia="Times New Roman" w:hAnsi="Times New Roman" w:cs="Times New Roman"/>
          <w:sz w:val="24"/>
          <w:szCs w:val="24"/>
          <w:highlight w:val="white"/>
        </w:rPr>
      </w:pPr>
    </w:p>
    <w:p w14:paraId="4005FC4B"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37FF6B6D"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5CC90A64" w14:textId="77777777" w:rsidR="00DC1ECE" w:rsidRPr="003469BD"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68% del total de encuestados pertenece al género femenino y el 32% pertenece al género masculino.</w:t>
      </w:r>
    </w:p>
    <w:p w14:paraId="27A07758"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520F3CB7" w14:textId="67909BFA" w:rsidR="00DC1ECE" w:rsidRPr="001179A1"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735EB7">
        <w:rPr>
          <w:rFonts w:ascii="Times New Roman" w:eastAsia="Times New Roman" w:hAnsi="Times New Roman" w:cs="Times New Roman"/>
          <w:sz w:val="24"/>
          <w:szCs w:val="24"/>
        </w:rPr>
        <w:t>¿A qué estrato pertenece su vivienda?</w:t>
      </w:r>
    </w:p>
    <w:p w14:paraId="31BCA834" w14:textId="69234668" w:rsidR="001179A1" w:rsidRDefault="001179A1" w:rsidP="001179A1">
      <w:pPr>
        <w:pStyle w:val="Normal0"/>
        <w:spacing w:line="360" w:lineRule="auto"/>
        <w:ind w:left="72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3</w:t>
      </w:r>
    </w:p>
    <w:p w14:paraId="0950F18E" w14:textId="7418CBE2" w:rsidR="001179A1" w:rsidRPr="001179A1" w:rsidRDefault="001179A1" w:rsidP="001179A1">
      <w:pPr>
        <w:pStyle w:val="Normal0"/>
        <w:spacing w:line="360" w:lineRule="auto"/>
        <w:ind w:left="720" w:firstLine="0"/>
        <w:jc w:val="left"/>
        <w:rPr>
          <w:rFonts w:ascii="Times New Roman" w:eastAsia="Times New Roman" w:hAnsi="Times New Roman" w:cs="Times New Roman"/>
          <w:i/>
          <w:iCs/>
          <w:sz w:val="24"/>
          <w:szCs w:val="24"/>
          <w:highlight w:val="white"/>
        </w:rPr>
      </w:pPr>
      <w:r>
        <w:rPr>
          <w:noProof/>
        </w:rPr>
        <w:drawing>
          <wp:anchor distT="0" distB="0" distL="114300" distR="114300" simplePos="0" relativeHeight="251678720" behindDoc="1" locked="0" layoutInCell="1" allowOverlap="1" wp14:anchorId="4B048F67" wp14:editId="1EA87CB1">
            <wp:simplePos x="0" y="0"/>
            <wp:positionH relativeFrom="column">
              <wp:posOffset>397151</wp:posOffset>
            </wp:positionH>
            <wp:positionV relativeFrom="paragraph">
              <wp:posOffset>189534</wp:posOffset>
            </wp:positionV>
            <wp:extent cx="5053510" cy="1895475"/>
            <wp:effectExtent l="0" t="0" r="0" b="0"/>
            <wp:wrapTight wrapText="bothSides">
              <wp:wrapPolygon edited="0">
                <wp:start x="0" y="0"/>
                <wp:lineTo x="0" y="21274"/>
                <wp:lineTo x="21497" y="21274"/>
                <wp:lineTo x="21497" y="0"/>
                <wp:lineTo x="0" y="0"/>
              </wp:wrapPolygon>
            </wp:wrapTight>
            <wp:docPr id="39" name="Gráfico 39">
              <a:extLst xmlns:a="http://schemas.openxmlformats.org/drawingml/2006/main">
                <a:ext uri="{FF2B5EF4-FFF2-40B4-BE49-F238E27FC236}">
                  <a16:creationId xmlns:a16="http://schemas.microsoft.com/office/drawing/2014/main" id="{78898CCC-82E3-4D4C-A921-A77F4BD630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r w:rsidRPr="001179A1">
        <w:rPr>
          <w:rFonts w:ascii="Times New Roman" w:eastAsia="Times New Roman" w:hAnsi="Times New Roman" w:cs="Times New Roman"/>
          <w:i/>
          <w:iCs/>
          <w:sz w:val="24"/>
          <w:szCs w:val="24"/>
        </w:rPr>
        <w:t>Estrato socioeconómico</w:t>
      </w:r>
    </w:p>
    <w:p w14:paraId="2D9918D7" w14:textId="23544CF3" w:rsidR="00DC1ECE" w:rsidRPr="00932616"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60FFE8D7"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549472BF" w14:textId="77777777" w:rsidR="00DC1ECE" w:rsidRPr="00334131"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Entre el estrato 3 y 4 hay una proporción del 81% del total de encuestados, del estrato 2 un 18% y en estrato 1 existe un 1%. Lo que es buen indicador ya que nuestro segmento de mercado está del estrato tres en adelante.</w:t>
      </w:r>
    </w:p>
    <w:p w14:paraId="5E02DFC7" w14:textId="77777777" w:rsidR="00DC1ECE" w:rsidRPr="00735EB7"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2F4FBFB1" w14:textId="3BDCBDC4" w:rsidR="00DC1ECE" w:rsidRPr="001179A1" w:rsidRDefault="00DC1ECE" w:rsidP="000974C3">
      <w:pPr>
        <w:pStyle w:val="Normal0"/>
        <w:numPr>
          <w:ilvl w:val="0"/>
          <w:numId w:val="9"/>
        </w:numPr>
        <w:spacing w:line="360" w:lineRule="auto"/>
        <w:rPr>
          <w:rFonts w:ascii="Times New Roman" w:eastAsia="Times New Roman" w:hAnsi="Times New Roman" w:cs="Times New Roman"/>
          <w:sz w:val="24"/>
          <w:szCs w:val="24"/>
          <w:highlight w:val="white"/>
        </w:rPr>
      </w:pPr>
      <w:r w:rsidRPr="00986A08">
        <w:rPr>
          <w:rFonts w:ascii="Times New Roman" w:eastAsia="Times New Roman" w:hAnsi="Times New Roman" w:cs="Times New Roman"/>
          <w:sz w:val="24"/>
          <w:szCs w:val="24"/>
        </w:rPr>
        <w:t>¿Cuántos ingresos tiene mensualmente?</w:t>
      </w:r>
    </w:p>
    <w:p w14:paraId="58F0FBF3" w14:textId="5DA87D72" w:rsidR="001179A1" w:rsidRDefault="001179A1" w:rsidP="001179A1">
      <w:pPr>
        <w:pStyle w:val="Normal0"/>
        <w:spacing w:line="360" w:lineRule="auto"/>
        <w:ind w:left="72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Figura 4</w:t>
      </w:r>
    </w:p>
    <w:p w14:paraId="1D1A25BC" w14:textId="1E68DC5A" w:rsidR="001179A1" w:rsidRPr="00FD65CF" w:rsidRDefault="001179A1" w:rsidP="001179A1">
      <w:pPr>
        <w:pStyle w:val="Normal0"/>
        <w:spacing w:line="360" w:lineRule="auto"/>
        <w:ind w:left="720" w:firstLine="0"/>
        <w:rPr>
          <w:rFonts w:ascii="Times New Roman" w:eastAsia="Times New Roman" w:hAnsi="Times New Roman" w:cs="Times New Roman"/>
          <w:sz w:val="24"/>
          <w:szCs w:val="24"/>
          <w:highlight w:val="white"/>
        </w:rPr>
      </w:pPr>
      <w:r>
        <w:rPr>
          <w:noProof/>
        </w:rPr>
        <w:drawing>
          <wp:anchor distT="0" distB="0" distL="114300" distR="114300" simplePos="0" relativeHeight="251675648" behindDoc="1" locked="0" layoutInCell="1" allowOverlap="1" wp14:anchorId="1C0730DE" wp14:editId="6ED192AA">
            <wp:simplePos x="0" y="0"/>
            <wp:positionH relativeFrom="margin">
              <wp:posOffset>-619125</wp:posOffset>
            </wp:positionH>
            <wp:positionV relativeFrom="paragraph">
              <wp:posOffset>-5935</wp:posOffset>
            </wp:positionV>
            <wp:extent cx="6505575" cy="2362200"/>
            <wp:effectExtent l="0" t="0" r="0" b="0"/>
            <wp:wrapTight wrapText="bothSides">
              <wp:wrapPolygon edited="0">
                <wp:start x="9994" y="523"/>
                <wp:lineTo x="8349" y="1742"/>
                <wp:lineTo x="8349" y="2787"/>
                <wp:lineTo x="9171" y="3658"/>
                <wp:lineTo x="8792" y="5052"/>
                <wp:lineTo x="8476" y="6271"/>
                <wp:lineTo x="8349" y="9406"/>
                <wp:lineTo x="8729" y="12019"/>
                <wp:lineTo x="8729" y="12542"/>
                <wp:lineTo x="9867" y="14806"/>
                <wp:lineTo x="10689" y="15329"/>
                <wp:lineTo x="11006" y="15329"/>
                <wp:lineTo x="11512" y="14806"/>
                <wp:lineTo x="17837" y="13935"/>
                <wp:lineTo x="17900" y="13065"/>
                <wp:lineTo x="12840" y="12019"/>
                <wp:lineTo x="18090" y="12019"/>
                <wp:lineTo x="19481" y="11497"/>
                <wp:lineTo x="19355" y="9232"/>
                <wp:lineTo x="19608" y="6445"/>
                <wp:lineTo x="19734" y="4355"/>
                <wp:lineTo x="18912" y="4181"/>
                <wp:lineTo x="12397" y="3658"/>
                <wp:lineTo x="10753" y="523"/>
                <wp:lineTo x="9994" y="523"/>
              </wp:wrapPolygon>
            </wp:wrapTight>
            <wp:docPr id="31" name="Gráfico 31">
              <a:extLst xmlns:a="http://schemas.openxmlformats.org/drawingml/2006/main">
                <a:ext uri="{FF2B5EF4-FFF2-40B4-BE49-F238E27FC236}">
                  <a16:creationId xmlns:a16="http://schemas.microsoft.com/office/drawing/2014/main" id="{EA9D07B2-435E-42DF-AC75-1FD087E09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4"/>
          <w:szCs w:val="24"/>
        </w:rPr>
        <w:t>Ingresos</w:t>
      </w:r>
    </w:p>
    <w:p w14:paraId="2179C072" w14:textId="77777777" w:rsidR="00DC1ECE" w:rsidRDefault="00DC1ECE" w:rsidP="00CA474A">
      <w:pPr>
        <w:pStyle w:val="Normal0"/>
        <w:spacing w:line="360" w:lineRule="auto"/>
        <w:rPr>
          <w:rFonts w:ascii="Times New Roman" w:eastAsia="Times New Roman" w:hAnsi="Times New Roman" w:cs="Times New Roman"/>
          <w:sz w:val="24"/>
          <w:szCs w:val="24"/>
        </w:rPr>
      </w:pPr>
    </w:p>
    <w:p w14:paraId="56D89268" w14:textId="77777777" w:rsidR="00DC1ECE" w:rsidRDefault="00DC1ECE" w:rsidP="00CA474A">
      <w:pPr>
        <w:pStyle w:val="Normal0"/>
        <w:spacing w:line="360" w:lineRule="auto"/>
        <w:rPr>
          <w:rFonts w:ascii="Times New Roman" w:eastAsia="Times New Roman" w:hAnsi="Times New Roman" w:cs="Times New Roman"/>
          <w:sz w:val="24"/>
          <w:szCs w:val="24"/>
        </w:rPr>
      </w:pPr>
    </w:p>
    <w:p w14:paraId="4D757413" w14:textId="77777777" w:rsidR="00DC1ECE" w:rsidRDefault="00DC1ECE" w:rsidP="00CA474A">
      <w:pPr>
        <w:pStyle w:val="Normal0"/>
        <w:spacing w:line="360" w:lineRule="auto"/>
        <w:rPr>
          <w:rFonts w:ascii="Times New Roman" w:eastAsia="Times New Roman" w:hAnsi="Times New Roman" w:cs="Times New Roman"/>
          <w:sz w:val="24"/>
          <w:szCs w:val="24"/>
        </w:rPr>
      </w:pPr>
    </w:p>
    <w:p w14:paraId="2DF2E401" w14:textId="77777777" w:rsidR="00DC1ECE" w:rsidRPr="00A81D2F" w:rsidRDefault="00DC1ECE" w:rsidP="00CA474A">
      <w:pPr>
        <w:pStyle w:val="Normal0"/>
        <w:spacing w:line="360" w:lineRule="auto"/>
        <w:rPr>
          <w:rFonts w:ascii="Times New Roman" w:eastAsia="Times New Roman" w:hAnsi="Times New Roman" w:cs="Times New Roman"/>
          <w:sz w:val="24"/>
          <w:szCs w:val="24"/>
          <w:highlight w:val="white"/>
        </w:rPr>
      </w:pPr>
    </w:p>
    <w:p w14:paraId="5A21D1CE" w14:textId="77777777" w:rsidR="00DC1ECE" w:rsidRPr="004A2CB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5E7AA4B3"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4F00165F" w14:textId="77777777" w:rsidR="00BE3C74" w:rsidRDefault="00BE3C74" w:rsidP="00CA474A">
      <w:pPr>
        <w:pStyle w:val="Normal0"/>
        <w:spacing w:line="360" w:lineRule="auto"/>
        <w:ind w:left="720"/>
        <w:rPr>
          <w:rFonts w:ascii="Times New Roman" w:eastAsia="Times New Roman" w:hAnsi="Times New Roman" w:cs="Times New Roman"/>
          <w:i/>
          <w:iCs/>
          <w:sz w:val="24"/>
          <w:szCs w:val="24"/>
          <w:highlight w:val="white"/>
        </w:rPr>
      </w:pPr>
    </w:p>
    <w:p w14:paraId="73F0FA20"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7EB88D57" w14:textId="77777777" w:rsidR="00DC1ECE" w:rsidRDefault="00DC1ECE" w:rsidP="00CA474A">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Con respecto a los ingresos, el 40% del total de encuestados se encuentra entre 535.600 COP -   2.000.000 COP mensuales. Las personas con ingresos mayores a 2.000.000 COP suman el 32% del total de encuestados.</w:t>
      </w:r>
    </w:p>
    <w:p w14:paraId="09133C38" w14:textId="77777777" w:rsidR="00DC1ECE" w:rsidRPr="00B44936" w:rsidRDefault="00DC1ECE" w:rsidP="00CA474A">
      <w:pPr>
        <w:pStyle w:val="Normal0"/>
        <w:spacing w:line="360" w:lineRule="auto"/>
        <w:rPr>
          <w:rFonts w:ascii="Times New Roman" w:eastAsia="Times New Roman" w:hAnsi="Times New Roman" w:cs="Times New Roman"/>
          <w:sz w:val="24"/>
          <w:szCs w:val="24"/>
          <w:highlight w:val="white"/>
        </w:rPr>
      </w:pPr>
    </w:p>
    <w:p w14:paraId="41F9DC54" w14:textId="37DA1B7F" w:rsidR="00DC1ECE" w:rsidRPr="001179A1"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986A08">
        <w:rPr>
          <w:rFonts w:ascii="Times New Roman" w:eastAsia="Times New Roman" w:hAnsi="Times New Roman" w:cs="Times New Roman"/>
          <w:sz w:val="24"/>
          <w:szCs w:val="24"/>
        </w:rPr>
        <w:t>¿Realiza usted las compras de artículos de aseo en su hogar?</w:t>
      </w:r>
    </w:p>
    <w:p w14:paraId="455DB6D2" w14:textId="39B31112" w:rsidR="001179A1" w:rsidRDefault="001179A1" w:rsidP="001179A1">
      <w:pPr>
        <w:pStyle w:val="Normal0"/>
        <w:spacing w:line="360" w:lineRule="auto"/>
        <w:ind w:left="72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5.</w:t>
      </w:r>
    </w:p>
    <w:p w14:paraId="25A2B63C" w14:textId="4E1E2654" w:rsidR="001179A1" w:rsidRPr="00A81D2F" w:rsidRDefault="001179A1" w:rsidP="001179A1">
      <w:pPr>
        <w:pStyle w:val="Normal0"/>
        <w:spacing w:line="360" w:lineRule="auto"/>
        <w:ind w:left="720"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Proporción de compra productos de aseo</w:t>
      </w:r>
    </w:p>
    <w:p w14:paraId="29864DE5" w14:textId="77777777" w:rsidR="00DC1ECE" w:rsidRPr="00D80A27" w:rsidRDefault="00DC1ECE" w:rsidP="00CA474A">
      <w:pPr>
        <w:pStyle w:val="Normal0"/>
        <w:spacing w:line="360" w:lineRule="auto"/>
        <w:ind w:left="720"/>
        <w:rPr>
          <w:rFonts w:ascii="Times New Roman" w:eastAsia="Times New Roman" w:hAnsi="Times New Roman" w:cs="Times New Roman"/>
          <w:sz w:val="24"/>
          <w:szCs w:val="24"/>
          <w:highlight w:val="white"/>
        </w:rPr>
      </w:pPr>
      <w:r>
        <w:rPr>
          <w:noProof/>
        </w:rPr>
        <w:drawing>
          <wp:anchor distT="0" distB="0" distL="114300" distR="114300" simplePos="0" relativeHeight="251679744" behindDoc="1" locked="0" layoutInCell="1" allowOverlap="1" wp14:anchorId="6D0E2C47" wp14:editId="53C597E7">
            <wp:simplePos x="0" y="0"/>
            <wp:positionH relativeFrom="margin">
              <wp:posOffset>287674</wp:posOffset>
            </wp:positionH>
            <wp:positionV relativeFrom="paragraph">
              <wp:posOffset>187637</wp:posOffset>
            </wp:positionV>
            <wp:extent cx="5042506" cy="1910080"/>
            <wp:effectExtent l="0" t="0" r="6350" b="0"/>
            <wp:wrapTight wrapText="bothSides">
              <wp:wrapPolygon edited="0">
                <wp:start x="0" y="0"/>
                <wp:lineTo x="0" y="21327"/>
                <wp:lineTo x="21546" y="21327"/>
                <wp:lineTo x="21546" y="0"/>
                <wp:lineTo x="0" y="0"/>
              </wp:wrapPolygon>
            </wp:wrapTight>
            <wp:docPr id="40" name="Gráfico 40">
              <a:extLst xmlns:a="http://schemas.openxmlformats.org/drawingml/2006/main">
                <a:ext uri="{FF2B5EF4-FFF2-40B4-BE49-F238E27FC236}">
                  <a16:creationId xmlns:a16="http://schemas.microsoft.com/office/drawing/2014/main" id="{37E2D6B5-9157-47FB-8C77-17491CF3CF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206719B1"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046CAA3F" w14:textId="77777777" w:rsidR="00DC1ECE" w:rsidRDefault="00DC1ECE" w:rsidP="009B4C8D">
      <w:pPr>
        <w:pStyle w:val="Normal0"/>
        <w:spacing w:line="480" w:lineRule="auto"/>
        <w:rPr>
          <w:rFonts w:ascii="Times New Roman" w:eastAsia="Times New Roman" w:hAnsi="Times New Roman" w:cs="Times New Roman"/>
          <w:sz w:val="24"/>
          <w:szCs w:val="24"/>
        </w:rPr>
      </w:pPr>
    </w:p>
    <w:p w14:paraId="2A8FA7CB"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7742C6C4"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6C0B6DFA"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0DB5D396"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205E7B2B"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3BE1CDD4" w14:textId="77777777" w:rsidR="001179A1" w:rsidRDefault="001179A1" w:rsidP="00CA474A">
      <w:pPr>
        <w:pStyle w:val="Normal0"/>
        <w:spacing w:line="360" w:lineRule="auto"/>
        <w:ind w:left="360" w:firstLine="360"/>
        <w:rPr>
          <w:rFonts w:ascii="Times New Roman" w:eastAsia="Times New Roman" w:hAnsi="Times New Roman" w:cs="Times New Roman"/>
          <w:sz w:val="24"/>
          <w:szCs w:val="24"/>
        </w:rPr>
      </w:pPr>
    </w:p>
    <w:p w14:paraId="57CBF3C6" w14:textId="051C858C" w:rsidR="00DC1ECE" w:rsidRDefault="00DC1ECE" w:rsidP="00CA474A">
      <w:pPr>
        <w:pStyle w:val="Normal0"/>
        <w:spacing w:line="360" w:lineRule="auto"/>
        <w:ind w:left="360"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Un 93% del total de encuestados que hace uso del detergente en barra también hace las compras de este, existe un 7% que hace uso del jabón, pero no lo compra. Este 93% es muy importante ya que a ellos debe ir dirigida la estrategia de marketing del producto.</w:t>
      </w:r>
    </w:p>
    <w:p w14:paraId="323C0362" w14:textId="435A90EE"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0476DB7F" w14:textId="5ECF533A"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52B8CBD5" w14:textId="16709C93"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79335FFB" w14:textId="42F6234F"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77B562BD" w14:textId="0499F316"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210F4160" w14:textId="614BC40F"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32AD5887" w14:textId="3F2A0E28"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4B6DE993" w14:textId="52A68C76"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5A675F76" w14:textId="4AC60E7A"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2B264BA4" w14:textId="7730ACF0"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216775A4" w14:textId="77777777" w:rsidR="00E63121" w:rsidRDefault="00E63121" w:rsidP="00CA474A">
      <w:pPr>
        <w:pStyle w:val="Normal0"/>
        <w:spacing w:line="360" w:lineRule="auto"/>
        <w:ind w:left="360" w:firstLine="360"/>
        <w:rPr>
          <w:rFonts w:ascii="Times New Roman" w:eastAsia="Times New Roman" w:hAnsi="Times New Roman" w:cs="Times New Roman"/>
          <w:sz w:val="24"/>
          <w:szCs w:val="24"/>
        </w:rPr>
      </w:pPr>
    </w:p>
    <w:p w14:paraId="4653D84F" w14:textId="77777777" w:rsidR="00DC1ECE" w:rsidRDefault="00DC1ECE" w:rsidP="00CA474A">
      <w:pPr>
        <w:pStyle w:val="Normal0"/>
        <w:spacing w:line="360" w:lineRule="auto"/>
        <w:rPr>
          <w:rFonts w:ascii="Times New Roman" w:eastAsia="Times New Roman" w:hAnsi="Times New Roman" w:cs="Times New Roman"/>
          <w:sz w:val="24"/>
          <w:szCs w:val="24"/>
        </w:rPr>
      </w:pPr>
    </w:p>
    <w:p w14:paraId="199E1F53" w14:textId="77777777" w:rsidR="00DC1ECE" w:rsidRPr="00064CF3" w:rsidRDefault="00DC1ECE" w:rsidP="00CA474A">
      <w:pPr>
        <w:pStyle w:val="Normal0"/>
        <w:spacing w:line="360" w:lineRule="auto"/>
        <w:rPr>
          <w:rFonts w:ascii="Times New Roman" w:eastAsia="Times New Roman" w:hAnsi="Times New Roman" w:cs="Times New Roman"/>
          <w:b/>
          <w:bCs/>
          <w:sz w:val="24"/>
          <w:szCs w:val="24"/>
        </w:rPr>
      </w:pPr>
      <w:r w:rsidRPr="00064CF3">
        <w:rPr>
          <w:rFonts w:ascii="Times New Roman" w:eastAsia="Times New Roman" w:hAnsi="Times New Roman" w:cs="Times New Roman"/>
          <w:b/>
          <w:bCs/>
          <w:sz w:val="24"/>
          <w:szCs w:val="24"/>
        </w:rPr>
        <w:lastRenderedPageBreak/>
        <w:t>Preferencia y frecuencia de compra.</w:t>
      </w:r>
    </w:p>
    <w:p w14:paraId="622477B6" w14:textId="77777777" w:rsidR="00DC1ECE" w:rsidRPr="00FD131A"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2C1162AD" w14:textId="73C623B2" w:rsidR="00DC1ECE" w:rsidRPr="00E63121"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1013AD">
        <w:rPr>
          <w:rFonts w:ascii="Times New Roman" w:eastAsia="Times New Roman" w:hAnsi="Times New Roman" w:cs="Times New Roman"/>
          <w:sz w:val="24"/>
          <w:szCs w:val="24"/>
        </w:rPr>
        <w:t>¿Con qué frecuencia realiza la compra del detergente en barra?</w:t>
      </w:r>
    </w:p>
    <w:p w14:paraId="681E42FA" w14:textId="25350818" w:rsidR="00E63121" w:rsidRDefault="00E63121" w:rsidP="00E63121">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6</w:t>
      </w:r>
    </w:p>
    <w:p w14:paraId="7E843CCF" w14:textId="2B4B7A8C" w:rsidR="00E63121" w:rsidRPr="00CA62BB" w:rsidRDefault="00E63121" w:rsidP="00E63121">
      <w:pPr>
        <w:pStyle w:val="Normal0"/>
        <w:spacing w:line="360" w:lineRule="auto"/>
        <w:ind w:left="360" w:firstLine="0"/>
        <w:jc w:val="left"/>
        <w:rPr>
          <w:rFonts w:ascii="Times New Roman" w:eastAsia="Times New Roman" w:hAnsi="Times New Roman" w:cs="Times New Roman"/>
          <w:i/>
          <w:iCs/>
          <w:sz w:val="24"/>
          <w:szCs w:val="24"/>
          <w:highlight w:val="white"/>
        </w:rPr>
      </w:pPr>
      <w:r w:rsidRPr="00CA62BB">
        <w:rPr>
          <w:i/>
          <w:iCs/>
          <w:noProof/>
        </w:rPr>
        <w:drawing>
          <wp:anchor distT="0" distB="0" distL="114300" distR="114300" simplePos="0" relativeHeight="251680768" behindDoc="1" locked="0" layoutInCell="1" allowOverlap="1" wp14:anchorId="5E615959" wp14:editId="3799447B">
            <wp:simplePos x="0" y="0"/>
            <wp:positionH relativeFrom="column">
              <wp:posOffset>463550</wp:posOffset>
            </wp:positionH>
            <wp:positionV relativeFrom="paragraph">
              <wp:posOffset>223823</wp:posOffset>
            </wp:positionV>
            <wp:extent cx="5042763" cy="1917065"/>
            <wp:effectExtent l="0" t="0" r="5715" b="6985"/>
            <wp:wrapTight wrapText="bothSides">
              <wp:wrapPolygon edited="0">
                <wp:start x="0" y="0"/>
                <wp:lineTo x="0" y="21464"/>
                <wp:lineTo x="21543" y="21464"/>
                <wp:lineTo x="21543" y="0"/>
                <wp:lineTo x="0" y="0"/>
              </wp:wrapPolygon>
            </wp:wrapTight>
            <wp:docPr id="41" name="Gráfico 41">
              <a:extLst xmlns:a="http://schemas.openxmlformats.org/drawingml/2006/main">
                <a:ext uri="{FF2B5EF4-FFF2-40B4-BE49-F238E27FC236}">
                  <a16:creationId xmlns:a16="http://schemas.microsoft.com/office/drawing/2014/main" id="{AA178AAB-89DA-4D86-A00D-AF99F65D5C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Pr="00CA62BB">
        <w:rPr>
          <w:rFonts w:ascii="Times New Roman" w:eastAsia="Times New Roman" w:hAnsi="Times New Roman" w:cs="Times New Roman"/>
          <w:i/>
          <w:iCs/>
          <w:sz w:val="24"/>
          <w:szCs w:val="24"/>
        </w:rPr>
        <w:t>Frecuencia de compra</w:t>
      </w:r>
    </w:p>
    <w:p w14:paraId="437D351F" w14:textId="1D1AE18C" w:rsidR="001179A1" w:rsidRDefault="001179A1" w:rsidP="001179A1">
      <w:pPr>
        <w:pStyle w:val="Normal0"/>
        <w:spacing w:line="360" w:lineRule="auto"/>
        <w:ind w:left="360" w:firstLine="0"/>
        <w:jc w:val="left"/>
        <w:rPr>
          <w:rFonts w:ascii="Times New Roman" w:eastAsia="Times New Roman" w:hAnsi="Times New Roman" w:cs="Times New Roman"/>
          <w:sz w:val="24"/>
          <w:szCs w:val="24"/>
        </w:rPr>
      </w:pPr>
    </w:p>
    <w:p w14:paraId="0936AF46" w14:textId="77777777" w:rsidR="00DC1ECE" w:rsidRDefault="00DC1ECE" w:rsidP="00CA62BB">
      <w:pPr>
        <w:pStyle w:val="Normal0"/>
        <w:spacing w:line="360" w:lineRule="auto"/>
        <w:ind w:firstLine="0"/>
        <w:rPr>
          <w:rFonts w:ascii="Times New Roman" w:eastAsia="Times New Roman" w:hAnsi="Times New Roman" w:cs="Times New Roman"/>
          <w:sz w:val="24"/>
          <w:szCs w:val="24"/>
          <w:highlight w:val="white"/>
        </w:rPr>
      </w:pPr>
    </w:p>
    <w:p w14:paraId="11EECABA" w14:textId="77777777" w:rsidR="00DC1ECE" w:rsidRPr="002E3551" w:rsidRDefault="00DC1ECE" w:rsidP="00CA474A">
      <w:pPr>
        <w:pStyle w:val="Normal0"/>
        <w:spacing w:line="360" w:lineRule="auto"/>
        <w:ind w:left="360" w:firstLine="360"/>
        <w:rPr>
          <w:rFonts w:ascii="Times New Roman" w:eastAsia="Times New Roman" w:hAnsi="Times New Roman" w:cs="Times New Roman"/>
          <w:sz w:val="24"/>
          <w:szCs w:val="24"/>
        </w:rPr>
      </w:pPr>
      <w:r w:rsidRPr="4F9CA39E">
        <w:rPr>
          <w:rFonts w:ascii="Times New Roman" w:eastAsia="Times New Roman" w:hAnsi="Times New Roman" w:cs="Times New Roman"/>
          <w:sz w:val="24"/>
          <w:szCs w:val="24"/>
        </w:rPr>
        <w:t>El 4</w:t>
      </w:r>
      <w:r>
        <w:rPr>
          <w:rFonts w:ascii="Times New Roman" w:eastAsia="Times New Roman" w:hAnsi="Times New Roman" w:cs="Times New Roman"/>
          <w:sz w:val="24"/>
          <w:szCs w:val="24"/>
        </w:rPr>
        <w:t>8</w:t>
      </w:r>
      <w:r w:rsidRPr="4F9CA39E">
        <w:rPr>
          <w:rFonts w:ascii="Times New Roman" w:eastAsia="Times New Roman" w:hAnsi="Times New Roman" w:cs="Times New Roman"/>
          <w:sz w:val="24"/>
          <w:szCs w:val="24"/>
        </w:rPr>
        <w:t>% de los encuestados realiza compra de jabón en barra mensualmente y el 3</w:t>
      </w:r>
      <w:r>
        <w:rPr>
          <w:rFonts w:ascii="Times New Roman" w:eastAsia="Times New Roman" w:hAnsi="Times New Roman" w:cs="Times New Roman"/>
          <w:sz w:val="24"/>
          <w:szCs w:val="24"/>
        </w:rPr>
        <w:t>5</w:t>
      </w:r>
      <w:r w:rsidRPr="4F9CA39E">
        <w:rPr>
          <w:rFonts w:ascii="Times New Roman" w:eastAsia="Times New Roman" w:hAnsi="Times New Roman" w:cs="Times New Roman"/>
          <w:sz w:val="24"/>
          <w:szCs w:val="24"/>
        </w:rPr>
        <w:t xml:space="preserve">% quincenalmente; </w:t>
      </w:r>
      <w:r>
        <w:rPr>
          <w:rFonts w:ascii="Times New Roman" w:eastAsia="Times New Roman" w:hAnsi="Times New Roman" w:cs="Times New Roman"/>
          <w:sz w:val="24"/>
          <w:szCs w:val="24"/>
        </w:rPr>
        <w:t>esto nos proporciona información de la frecuencia de compra del consumidor.</w:t>
      </w:r>
    </w:p>
    <w:p w14:paraId="10E40130" w14:textId="77777777" w:rsidR="00DC1ECE" w:rsidRPr="001013AD"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160E4A15" w14:textId="08B58ABA" w:rsidR="00DC1ECE" w:rsidRPr="00CA62BB"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1013AD">
        <w:rPr>
          <w:rFonts w:ascii="Times New Roman" w:eastAsia="Times New Roman" w:hAnsi="Times New Roman" w:cs="Times New Roman"/>
          <w:sz w:val="24"/>
          <w:szCs w:val="24"/>
        </w:rPr>
        <w:t>¿Qu</w:t>
      </w:r>
      <w:r>
        <w:rPr>
          <w:rFonts w:ascii="Times New Roman" w:eastAsia="Times New Roman" w:hAnsi="Times New Roman" w:cs="Times New Roman"/>
          <w:sz w:val="24"/>
          <w:szCs w:val="24"/>
        </w:rPr>
        <w:t>é volumen de compra s</w:t>
      </w:r>
      <w:r w:rsidRPr="001013AD">
        <w:rPr>
          <w:rFonts w:ascii="Times New Roman" w:eastAsia="Times New Roman" w:hAnsi="Times New Roman" w:cs="Times New Roman"/>
          <w:sz w:val="24"/>
          <w:szCs w:val="24"/>
        </w:rPr>
        <w:t>uele adquirir cada vez que realiza mercado?</w:t>
      </w:r>
    </w:p>
    <w:p w14:paraId="4EF441B1" w14:textId="539BCCED" w:rsidR="00CA62BB" w:rsidRDefault="00CA62BB" w:rsidP="00CA62BB">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7.</w:t>
      </w:r>
    </w:p>
    <w:p w14:paraId="1B1177FE" w14:textId="4E773009" w:rsidR="00CA62BB" w:rsidRPr="00CA62BB" w:rsidRDefault="00CA62BB" w:rsidP="00CA62BB">
      <w:pPr>
        <w:pStyle w:val="Normal0"/>
        <w:spacing w:line="360" w:lineRule="auto"/>
        <w:ind w:left="360" w:firstLine="0"/>
        <w:jc w:val="left"/>
        <w:rPr>
          <w:rFonts w:ascii="Times New Roman" w:eastAsia="Times New Roman" w:hAnsi="Times New Roman" w:cs="Times New Roman"/>
          <w:i/>
          <w:iCs/>
          <w:sz w:val="24"/>
          <w:szCs w:val="24"/>
        </w:rPr>
      </w:pPr>
      <w:r w:rsidRPr="00CA62BB">
        <w:rPr>
          <w:rFonts w:ascii="Times New Roman" w:eastAsia="Times New Roman" w:hAnsi="Times New Roman" w:cs="Times New Roman"/>
          <w:i/>
          <w:iCs/>
          <w:sz w:val="24"/>
          <w:szCs w:val="24"/>
        </w:rPr>
        <w:t xml:space="preserve">Volumen de compra </w:t>
      </w:r>
    </w:p>
    <w:p w14:paraId="11E875D5" w14:textId="3797BF89" w:rsidR="00CA62BB" w:rsidRPr="00925835" w:rsidRDefault="00CA62BB" w:rsidP="00CA62BB">
      <w:pPr>
        <w:pStyle w:val="Normal0"/>
        <w:spacing w:line="360" w:lineRule="auto"/>
        <w:ind w:left="360" w:firstLine="0"/>
        <w:jc w:val="left"/>
        <w:rPr>
          <w:rFonts w:ascii="Times New Roman" w:eastAsia="Times New Roman" w:hAnsi="Times New Roman" w:cs="Times New Roman"/>
          <w:sz w:val="24"/>
          <w:szCs w:val="24"/>
          <w:highlight w:val="white"/>
        </w:rPr>
      </w:pPr>
      <w:r>
        <w:rPr>
          <w:noProof/>
        </w:rPr>
        <w:drawing>
          <wp:anchor distT="0" distB="0" distL="114300" distR="114300" simplePos="0" relativeHeight="251681792" behindDoc="1" locked="0" layoutInCell="1" allowOverlap="1" wp14:anchorId="3B4A2793" wp14:editId="738E79C4">
            <wp:simplePos x="0" y="0"/>
            <wp:positionH relativeFrom="column">
              <wp:posOffset>879475</wp:posOffset>
            </wp:positionH>
            <wp:positionV relativeFrom="paragraph">
              <wp:posOffset>44561</wp:posOffset>
            </wp:positionV>
            <wp:extent cx="5042251" cy="1917065"/>
            <wp:effectExtent l="0" t="0" r="6350" b="6985"/>
            <wp:wrapTight wrapText="bothSides">
              <wp:wrapPolygon edited="0">
                <wp:start x="0" y="0"/>
                <wp:lineTo x="0" y="21464"/>
                <wp:lineTo x="21546" y="21464"/>
                <wp:lineTo x="21546" y="0"/>
                <wp:lineTo x="0" y="0"/>
              </wp:wrapPolygon>
            </wp:wrapTight>
            <wp:docPr id="42" name="Gráfico 42">
              <a:extLst xmlns:a="http://schemas.openxmlformats.org/drawingml/2006/main">
                <a:ext uri="{FF2B5EF4-FFF2-40B4-BE49-F238E27FC236}">
                  <a16:creationId xmlns:a16="http://schemas.microsoft.com/office/drawing/2014/main" id="{E67D373C-1943-468F-8BD9-528D9C8AFC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1B4F7B46"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5338F7F5" w14:textId="78D2BA18" w:rsidR="00DC1ECE" w:rsidRPr="00CA62BB"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CE5F34">
        <w:rPr>
          <w:rFonts w:ascii="Times New Roman" w:eastAsia="Times New Roman" w:hAnsi="Times New Roman" w:cs="Times New Roman"/>
          <w:sz w:val="24"/>
          <w:szCs w:val="24"/>
        </w:rPr>
        <w:t>¿Con qué frecuencia usa el detergente en barra?</w:t>
      </w:r>
    </w:p>
    <w:p w14:paraId="7631CAEF" w14:textId="018D08E8" w:rsidR="00CA62BB" w:rsidRDefault="00CA62BB" w:rsidP="00CA62BB">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8</w:t>
      </w:r>
    </w:p>
    <w:p w14:paraId="4A34C547" w14:textId="473A3111" w:rsidR="00CA62BB" w:rsidRPr="00CA62BB" w:rsidRDefault="00CA62BB" w:rsidP="00CA62BB">
      <w:pPr>
        <w:pStyle w:val="Normal0"/>
        <w:spacing w:line="360" w:lineRule="auto"/>
        <w:ind w:left="360" w:firstLine="0"/>
        <w:jc w:val="left"/>
        <w:rPr>
          <w:rFonts w:ascii="Times New Roman" w:eastAsia="Times New Roman" w:hAnsi="Times New Roman" w:cs="Times New Roman"/>
          <w:i/>
          <w:iCs/>
          <w:sz w:val="24"/>
          <w:szCs w:val="24"/>
          <w:highlight w:val="white"/>
        </w:rPr>
      </w:pPr>
      <w:r w:rsidRPr="00CA62BB">
        <w:rPr>
          <w:i/>
          <w:iCs/>
          <w:noProof/>
        </w:rPr>
        <w:lastRenderedPageBreak/>
        <w:drawing>
          <wp:anchor distT="0" distB="0" distL="114300" distR="114300" simplePos="0" relativeHeight="251682816" behindDoc="1" locked="0" layoutInCell="1" allowOverlap="1" wp14:anchorId="069EF58E" wp14:editId="46BA1ED9">
            <wp:simplePos x="0" y="0"/>
            <wp:positionH relativeFrom="column">
              <wp:posOffset>832402</wp:posOffset>
            </wp:positionH>
            <wp:positionV relativeFrom="paragraph">
              <wp:posOffset>252537</wp:posOffset>
            </wp:positionV>
            <wp:extent cx="5069698" cy="1896745"/>
            <wp:effectExtent l="0" t="0" r="0" b="8255"/>
            <wp:wrapTight wrapText="bothSides">
              <wp:wrapPolygon edited="0">
                <wp:start x="0" y="0"/>
                <wp:lineTo x="0" y="21477"/>
                <wp:lineTo x="21511" y="21477"/>
                <wp:lineTo x="21511" y="0"/>
                <wp:lineTo x="0" y="0"/>
              </wp:wrapPolygon>
            </wp:wrapTight>
            <wp:docPr id="43" name="Gráfico 43">
              <a:extLst xmlns:a="http://schemas.openxmlformats.org/drawingml/2006/main">
                <a:ext uri="{FF2B5EF4-FFF2-40B4-BE49-F238E27FC236}">
                  <a16:creationId xmlns:a16="http://schemas.microsoft.com/office/drawing/2014/main" id="{10AAD2AE-B70A-48CF-BA9C-C319945995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Pr="00CA62BB">
        <w:rPr>
          <w:rFonts w:ascii="Times New Roman" w:eastAsia="Times New Roman" w:hAnsi="Times New Roman" w:cs="Times New Roman"/>
          <w:i/>
          <w:iCs/>
          <w:sz w:val="24"/>
          <w:szCs w:val="24"/>
        </w:rPr>
        <w:t xml:space="preserve">Frecuencia de uso </w:t>
      </w:r>
    </w:p>
    <w:p w14:paraId="741F6C37" w14:textId="77777777" w:rsidR="00DC1ECE" w:rsidRDefault="00DC1ECE" w:rsidP="00CA62BB">
      <w:pPr>
        <w:pStyle w:val="Normal0"/>
        <w:spacing w:line="360" w:lineRule="auto"/>
        <w:ind w:firstLine="0"/>
        <w:rPr>
          <w:rFonts w:ascii="Times New Roman" w:eastAsia="Times New Roman" w:hAnsi="Times New Roman" w:cs="Times New Roman"/>
          <w:sz w:val="24"/>
          <w:szCs w:val="24"/>
          <w:highlight w:val="white"/>
        </w:rPr>
      </w:pPr>
    </w:p>
    <w:p w14:paraId="7487808C"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volumen y la frecuencia de compra nos índica qué tanto compra y usa el consumidor. En este caso El 66% de los encuestados compra en promedio 1 -2 barras de detergente cada vez que realizan su compra, lo cual nos da indicio de tener dos presentaciones, una de jabón individual y otra de paquetes por tres unidades. El 70% lo usa entre 1 – 2 veces por semana, el uso es relativamente frecuente, lo que hace que mensualmente se necesite comprar.</w:t>
      </w:r>
    </w:p>
    <w:p w14:paraId="0D5B83C2" w14:textId="77777777" w:rsidR="00DC1ECE" w:rsidRPr="00CE5F34"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0ADA5790" w14:textId="77777777" w:rsidR="00DC1ECE" w:rsidRPr="003D1659"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CE5F34">
        <w:rPr>
          <w:rFonts w:ascii="Times New Roman" w:eastAsia="Times New Roman" w:hAnsi="Times New Roman" w:cs="Times New Roman"/>
          <w:sz w:val="24"/>
          <w:szCs w:val="24"/>
        </w:rPr>
        <w:t>¿Cuál es la marca de detergente en barra que utiliza?</w:t>
      </w:r>
    </w:p>
    <w:p w14:paraId="755DD79F" w14:textId="28D54714" w:rsidR="00DC1ECE" w:rsidRDefault="00DC1ECE" w:rsidP="00CA62BB">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Tabla </w:t>
      </w:r>
      <w:r w:rsidR="00CA62BB">
        <w:rPr>
          <w:rFonts w:ascii="Times New Roman" w:eastAsia="Times New Roman" w:hAnsi="Times New Roman" w:cs="Times New Roman"/>
          <w:sz w:val="24"/>
          <w:szCs w:val="24"/>
          <w:highlight w:val="white"/>
        </w:rPr>
        <w:t>1</w:t>
      </w:r>
      <w:r>
        <w:rPr>
          <w:rFonts w:ascii="Times New Roman" w:eastAsia="Times New Roman" w:hAnsi="Times New Roman" w:cs="Times New Roman"/>
          <w:sz w:val="24"/>
          <w:szCs w:val="24"/>
          <w:highlight w:val="white"/>
        </w:rPr>
        <w:t>.</w:t>
      </w:r>
    </w:p>
    <w:p w14:paraId="2C25E453" w14:textId="77777777" w:rsidR="00DC1ECE" w:rsidRPr="00B51309" w:rsidRDefault="00DC1ECE" w:rsidP="00CA62BB">
      <w:pPr>
        <w:pStyle w:val="Normal0"/>
        <w:spacing w:line="360" w:lineRule="auto"/>
        <w:ind w:firstLine="0"/>
        <w:rPr>
          <w:rFonts w:ascii="Times New Roman" w:eastAsia="Times New Roman" w:hAnsi="Times New Roman" w:cs="Times New Roman"/>
          <w:i/>
          <w:iCs/>
          <w:sz w:val="24"/>
          <w:szCs w:val="24"/>
          <w:highlight w:val="white"/>
        </w:rPr>
      </w:pPr>
      <w:r w:rsidRPr="00B51309">
        <w:rPr>
          <w:rFonts w:ascii="Times New Roman" w:eastAsia="Times New Roman" w:hAnsi="Times New Roman" w:cs="Times New Roman"/>
          <w:i/>
          <w:iCs/>
          <w:sz w:val="24"/>
          <w:szCs w:val="24"/>
          <w:highlight w:val="white"/>
        </w:rPr>
        <w:t xml:space="preserve">Marcas de jabones </w:t>
      </w:r>
    </w:p>
    <w:tbl>
      <w:tblPr>
        <w:tblW w:w="6979" w:type="dxa"/>
        <w:jc w:val="center"/>
        <w:tblCellMar>
          <w:left w:w="70" w:type="dxa"/>
          <w:right w:w="70" w:type="dxa"/>
        </w:tblCellMar>
        <w:tblLook w:val="04A0" w:firstRow="1" w:lastRow="0" w:firstColumn="1" w:lastColumn="0" w:noHBand="0" w:noVBand="1"/>
      </w:tblPr>
      <w:tblGrid>
        <w:gridCol w:w="1560"/>
        <w:gridCol w:w="2126"/>
        <w:gridCol w:w="1993"/>
        <w:gridCol w:w="1300"/>
      </w:tblGrid>
      <w:tr w:rsidR="00DC1ECE" w:rsidRPr="00E85D55" w14:paraId="18C42E46" w14:textId="77777777" w:rsidTr="00DC1ECE">
        <w:trPr>
          <w:trHeight w:val="255"/>
          <w:jc w:val="center"/>
        </w:trPr>
        <w:tc>
          <w:tcPr>
            <w:tcW w:w="1560" w:type="dxa"/>
            <w:tcBorders>
              <w:top w:val="single" w:sz="4" w:space="0" w:color="auto"/>
              <w:left w:val="nil"/>
              <w:bottom w:val="single" w:sz="4" w:space="0" w:color="auto"/>
              <w:right w:val="nil"/>
            </w:tcBorders>
            <w:shd w:val="clear" w:color="auto" w:fill="auto"/>
            <w:noWrap/>
            <w:vAlign w:val="bottom"/>
            <w:hideMark/>
          </w:tcPr>
          <w:p w14:paraId="44B51DD7" w14:textId="77777777" w:rsidR="00DC1ECE" w:rsidRPr="00E85D55" w:rsidRDefault="00DC1ECE" w:rsidP="00CA474A">
            <w:pPr>
              <w:ind w:firstLine="0"/>
              <w:rPr>
                <w:lang w:val="es-ES" w:eastAsia="es-ES"/>
              </w:rPr>
            </w:pPr>
            <w:r w:rsidRPr="00E85D55">
              <w:rPr>
                <w:lang w:val="es-ES" w:eastAsia="es-ES"/>
              </w:rPr>
              <w:t>Marca jabón</w:t>
            </w:r>
          </w:p>
        </w:tc>
        <w:tc>
          <w:tcPr>
            <w:tcW w:w="2126" w:type="dxa"/>
            <w:tcBorders>
              <w:top w:val="single" w:sz="4" w:space="0" w:color="auto"/>
              <w:left w:val="nil"/>
              <w:bottom w:val="single" w:sz="4" w:space="0" w:color="auto"/>
              <w:right w:val="nil"/>
            </w:tcBorders>
            <w:shd w:val="clear" w:color="auto" w:fill="auto"/>
            <w:noWrap/>
            <w:vAlign w:val="bottom"/>
            <w:hideMark/>
          </w:tcPr>
          <w:p w14:paraId="7346AB33" w14:textId="77777777" w:rsidR="00DC1ECE" w:rsidRPr="00E85D55" w:rsidRDefault="00DC1ECE" w:rsidP="00CA474A">
            <w:pPr>
              <w:jc w:val="center"/>
              <w:rPr>
                <w:b/>
                <w:bCs/>
                <w:lang w:val="es-ES" w:eastAsia="es-ES"/>
              </w:rPr>
            </w:pPr>
            <w:r w:rsidRPr="00E85D55">
              <w:rPr>
                <w:b/>
                <w:bCs/>
                <w:lang w:val="es-ES" w:eastAsia="es-ES"/>
              </w:rPr>
              <w:t>Frecuencia</w:t>
            </w:r>
          </w:p>
        </w:tc>
        <w:tc>
          <w:tcPr>
            <w:tcW w:w="1993" w:type="dxa"/>
            <w:tcBorders>
              <w:top w:val="single" w:sz="4" w:space="0" w:color="auto"/>
              <w:left w:val="nil"/>
              <w:bottom w:val="single" w:sz="4" w:space="0" w:color="auto"/>
              <w:right w:val="nil"/>
            </w:tcBorders>
            <w:shd w:val="clear" w:color="auto" w:fill="auto"/>
            <w:noWrap/>
            <w:vAlign w:val="bottom"/>
            <w:hideMark/>
          </w:tcPr>
          <w:p w14:paraId="7922CB85" w14:textId="77777777" w:rsidR="00DC1ECE" w:rsidRPr="00E85D55" w:rsidRDefault="00DC1ECE" w:rsidP="00CA474A">
            <w:pPr>
              <w:ind w:firstLine="0"/>
              <w:rPr>
                <w:b/>
                <w:bCs/>
                <w:lang w:val="es-ES" w:eastAsia="es-ES"/>
              </w:rPr>
            </w:pPr>
            <w:proofErr w:type="gramStart"/>
            <w:r w:rsidRPr="00E85D55">
              <w:rPr>
                <w:b/>
                <w:bCs/>
                <w:lang w:val="es-ES" w:eastAsia="es-ES"/>
              </w:rPr>
              <w:t>Total</w:t>
            </w:r>
            <w:proofErr w:type="gramEnd"/>
            <w:r w:rsidRPr="00E85D55">
              <w:rPr>
                <w:b/>
                <w:bCs/>
                <w:lang w:val="es-ES" w:eastAsia="es-ES"/>
              </w:rPr>
              <w:t xml:space="preserve"> encuestados</w:t>
            </w:r>
          </w:p>
        </w:tc>
        <w:tc>
          <w:tcPr>
            <w:tcW w:w="1300" w:type="dxa"/>
            <w:tcBorders>
              <w:top w:val="single" w:sz="4" w:space="0" w:color="auto"/>
              <w:left w:val="nil"/>
              <w:bottom w:val="single" w:sz="4" w:space="0" w:color="auto"/>
              <w:right w:val="nil"/>
            </w:tcBorders>
            <w:shd w:val="clear" w:color="auto" w:fill="auto"/>
            <w:noWrap/>
            <w:vAlign w:val="bottom"/>
            <w:hideMark/>
          </w:tcPr>
          <w:p w14:paraId="46E6A13B" w14:textId="77777777" w:rsidR="00DC1ECE" w:rsidRPr="00E85D55" w:rsidRDefault="00DC1ECE" w:rsidP="00CA474A">
            <w:pPr>
              <w:ind w:firstLine="0"/>
              <w:rPr>
                <w:b/>
                <w:bCs/>
                <w:lang w:val="es-ES" w:eastAsia="es-ES"/>
              </w:rPr>
            </w:pPr>
            <w:r w:rsidRPr="00E85D55">
              <w:rPr>
                <w:b/>
                <w:bCs/>
                <w:lang w:val="es-ES" w:eastAsia="es-ES"/>
              </w:rPr>
              <w:t>Porcentaje</w:t>
            </w:r>
          </w:p>
        </w:tc>
      </w:tr>
      <w:tr w:rsidR="00DC1ECE" w:rsidRPr="00E85D55" w14:paraId="168A4ACF"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3930051A" w14:textId="77777777" w:rsidR="00DC1ECE" w:rsidRPr="00E85D55" w:rsidRDefault="00DC1ECE" w:rsidP="00CA474A">
            <w:pPr>
              <w:ind w:firstLine="0"/>
              <w:rPr>
                <w:lang w:val="es-ES" w:eastAsia="es-ES"/>
              </w:rPr>
            </w:pPr>
            <w:r w:rsidRPr="00E85D55">
              <w:rPr>
                <w:lang w:val="es-ES" w:eastAsia="es-ES"/>
              </w:rPr>
              <w:t>REY</w:t>
            </w:r>
          </w:p>
        </w:tc>
        <w:tc>
          <w:tcPr>
            <w:tcW w:w="2126" w:type="dxa"/>
            <w:tcBorders>
              <w:top w:val="nil"/>
              <w:left w:val="nil"/>
              <w:bottom w:val="nil"/>
              <w:right w:val="nil"/>
            </w:tcBorders>
            <w:shd w:val="clear" w:color="auto" w:fill="auto"/>
            <w:noWrap/>
            <w:vAlign w:val="bottom"/>
            <w:hideMark/>
          </w:tcPr>
          <w:p w14:paraId="02408FD7" w14:textId="77777777" w:rsidR="00DC1ECE" w:rsidRPr="00E85D55" w:rsidRDefault="00DC1ECE" w:rsidP="00CA474A">
            <w:pPr>
              <w:jc w:val="center"/>
              <w:rPr>
                <w:lang w:val="es-ES" w:eastAsia="es-ES"/>
              </w:rPr>
            </w:pPr>
            <w:r w:rsidRPr="00E85D55">
              <w:rPr>
                <w:lang w:val="es-ES" w:eastAsia="es-ES"/>
              </w:rPr>
              <w:t>124</w:t>
            </w:r>
          </w:p>
        </w:tc>
        <w:tc>
          <w:tcPr>
            <w:tcW w:w="1993" w:type="dxa"/>
            <w:tcBorders>
              <w:top w:val="nil"/>
              <w:left w:val="nil"/>
              <w:bottom w:val="nil"/>
              <w:right w:val="nil"/>
            </w:tcBorders>
            <w:shd w:val="clear" w:color="auto" w:fill="auto"/>
            <w:noWrap/>
            <w:vAlign w:val="bottom"/>
            <w:hideMark/>
          </w:tcPr>
          <w:p w14:paraId="01DAD2F9"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42DC3FD9" w14:textId="77777777" w:rsidR="00DC1ECE" w:rsidRPr="00E85D55" w:rsidRDefault="00DC1ECE" w:rsidP="00CA474A">
            <w:pPr>
              <w:ind w:firstLine="0"/>
              <w:jc w:val="center"/>
              <w:rPr>
                <w:lang w:val="es-ES" w:eastAsia="es-ES"/>
              </w:rPr>
            </w:pPr>
            <w:r w:rsidRPr="00E85D55">
              <w:rPr>
                <w:lang w:val="es-ES" w:eastAsia="es-ES"/>
              </w:rPr>
              <w:t>63%</w:t>
            </w:r>
          </w:p>
        </w:tc>
      </w:tr>
      <w:tr w:rsidR="00DC1ECE" w:rsidRPr="00E85D55" w14:paraId="2D746743"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5264B75F" w14:textId="77777777" w:rsidR="00DC1ECE" w:rsidRPr="00E85D55" w:rsidRDefault="00DC1ECE" w:rsidP="00CA474A">
            <w:pPr>
              <w:ind w:firstLine="0"/>
              <w:rPr>
                <w:lang w:val="es-ES" w:eastAsia="es-ES"/>
              </w:rPr>
            </w:pPr>
            <w:r w:rsidRPr="00E85D55">
              <w:rPr>
                <w:lang w:val="es-ES" w:eastAsia="es-ES"/>
              </w:rPr>
              <w:t>COCO</w:t>
            </w:r>
          </w:p>
        </w:tc>
        <w:tc>
          <w:tcPr>
            <w:tcW w:w="2126" w:type="dxa"/>
            <w:tcBorders>
              <w:top w:val="nil"/>
              <w:left w:val="nil"/>
              <w:bottom w:val="nil"/>
              <w:right w:val="nil"/>
            </w:tcBorders>
            <w:shd w:val="clear" w:color="auto" w:fill="auto"/>
            <w:noWrap/>
            <w:vAlign w:val="bottom"/>
            <w:hideMark/>
          </w:tcPr>
          <w:p w14:paraId="7CDB9EFC" w14:textId="77777777" w:rsidR="00DC1ECE" w:rsidRPr="00E85D55" w:rsidRDefault="00DC1ECE" w:rsidP="00CA474A">
            <w:pPr>
              <w:jc w:val="center"/>
              <w:rPr>
                <w:lang w:val="es-ES" w:eastAsia="es-ES"/>
              </w:rPr>
            </w:pPr>
            <w:r w:rsidRPr="00E85D55">
              <w:rPr>
                <w:lang w:val="es-ES" w:eastAsia="es-ES"/>
              </w:rPr>
              <w:t>46</w:t>
            </w:r>
          </w:p>
        </w:tc>
        <w:tc>
          <w:tcPr>
            <w:tcW w:w="1993" w:type="dxa"/>
            <w:tcBorders>
              <w:top w:val="nil"/>
              <w:left w:val="nil"/>
              <w:bottom w:val="nil"/>
              <w:right w:val="nil"/>
            </w:tcBorders>
            <w:shd w:val="clear" w:color="auto" w:fill="auto"/>
            <w:noWrap/>
            <w:vAlign w:val="bottom"/>
            <w:hideMark/>
          </w:tcPr>
          <w:p w14:paraId="106F23D5"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12BE66A4" w14:textId="77777777" w:rsidR="00DC1ECE" w:rsidRPr="00E85D55" w:rsidRDefault="00DC1ECE" w:rsidP="00CA474A">
            <w:pPr>
              <w:ind w:firstLine="0"/>
              <w:jc w:val="center"/>
              <w:rPr>
                <w:lang w:val="es-ES" w:eastAsia="es-ES"/>
              </w:rPr>
            </w:pPr>
            <w:r w:rsidRPr="00E85D55">
              <w:rPr>
                <w:lang w:val="es-ES" w:eastAsia="es-ES"/>
              </w:rPr>
              <w:t>23%</w:t>
            </w:r>
          </w:p>
        </w:tc>
      </w:tr>
      <w:tr w:rsidR="00DC1ECE" w:rsidRPr="00E85D55" w14:paraId="771A7D61"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65AA4C54" w14:textId="77777777" w:rsidR="00DC1ECE" w:rsidRPr="00E85D55" w:rsidRDefault="00DC1ECE" w:rsidP="00CA474A">
            <w:pPr>
              <w:ind w:firstLine="0"/>
              <w:rPr>
                <w:lang w:val="es-ES" w:eastAsia="es-ES"/>
              </w:rPr>
            </w:pPr>
            <w:r w:rsidRPr="00E85D55">
              <w:rPr>
                <w:lang w:val="es-ES" w:eastAsia="es-ES"/>
              </w:rPr>
              <w:t>PURO</w:t>
            </w:r>
          </w:p>
        </w:tc>
        <w:tc>
          <w:tcPr>
            <w:tcW w:w="2126" w:type="dxa"/>
            <w:tcBorders>
              <w:top w:val="nil"/>
              <w:left w:val="nil"/>
              <w:bottom w:val="nil"/>
              <w:right w:val="nil"/>
            </w:tcBorders>
            <w:shd w:val="clear" w:color="auto" w:fill="auto"/>
            <w:noWrap/>
            <w:vAlign w:val="bottom"/>
            <w:hideMark/>
          </w:tcPr>
          <w:p w14:paraId="513F2E4C" w14:textId="77777777" w:rsidR="00DC1ECE" w:rsidRPr="00E85D55" w:rsidRDefault="00DC1ECE" w:rsidP="00CA474A">
            <w:pPr>
              <w:jc w:val="center"/>
              <w:rPr>
                <w:lang w:val="es-ES" w:eastAsia="es-ES"/>
              </w:rPr>
            </w:pPr>
            <w:r w:rsidRPr="00E85D55">
              <w:rPr>
                <w:lang w:val="es-ES" w:eastAsia="es-ES"/>
              </w:rPr>
              <w:t>43</w:t>
            </w:r>
          </w:p>
        </w:tc>
        <w:tc>
          <w:tcPr>
            <w:tcW w:w="1993" w:type="dxa"/>
            <w:tcBorders>
              <w:top w:val="nil"/>
              <w:left w:val="nil"/>
              <w:bottom w:val="nil"/>
              <w:right w:val="nil"/>
            </w:tcBorders>
            <w:shd w:val="clear" w:color="auto" w:fill="auto"/>
            <w:noWrap/>
            <w:vAlign w:val="bottom"/>
            <w:hideMark/>
          </w:tcPr>
          <w:p w14:paraId="7FDFF624"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4DF2CFCB" w14:textId="77777777" w:rsidR="00DC1ECE" w:rsidRPr="00E85D55" w:rsidRDefault="00DC1ECE" w:rsidP="00CA474A">
            <w:pPr>
              <w:ind w:firstLine="0"/>
              <w:jc w:val="center"/>
              <w:rPr>
                <w:lang w:val="es-ES" w:eastAsia="es-ES"/>
              </w:rPr>
            </w:pPr>
            <w:r w:rsidRPr="00E85D55">
              <w:rPr>
                <w:lang w:val="es-ES" w:eastAsia="es-ES"/>
              </w:rPr>
              <w:t>22%</w:t>
            </w:r>
          </w:p>
        </w:tc>
      </w:tr>
      <w:tr w:rsidR="00DC1ECE" w:rsidRPr="00E85D55" w14:paraId="3D891A4A"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4E48DBE3" w14:textId="77777777" w:rsidR="00DC1ECE" w:rsidRPr="00E85D55" w:rsidRDefault="00DC1ECE" w:rsidP="00CA474A">
            <w:pPr>
              <w:ind w:firstLine="0"/>
              <w:rPr>
                <w:lang w:val="es-ES" w:eastAsia="es-ES"/>
              </w:rPr>
            </w:pPr>
            <w:r w:rsidRPr="00E85D55">
              <w:rPr>
                <w:lang w:val="es-ES" w:eastAsia="es-ES"/>
              </w:rPr>
              <w:t>VEL ROSITA</w:t>
            </w:r>
          </w:p>
        </w:tc>
        <w:tc>
          <w:tcPr>
            <w:tcW w:w="2126" w:type="dxa"/>
            <w:tcBorders>
              <w:top w:val="nil"/>
              <w:left w:val="nil"/>
              <w:bottom w:val="nil"/>
              <w:right w:val="nil"/>
            </w:tcBorders>
            <w:shd w:val="clear" w:color="auto" w:fill="auto"/>
            <w:noWrap/>
            <w:vAlign w:val="bottom"/>
            <w:hideMark/>
          </w:tcPr>
          <w:p w14:paraId="5C2871CC" w14:textId="77777777" w:rsidR="00DC1ECE" w:rsidRPr="00E85D55" w:rsidRDefault="00DC1ECE" w:rsidP="00CA474A">
            <w:pPr>
              <w:jc w:val="center"/>
              <w:rPr>
                <w:lang w:val="es-ES" w:eastAsia="es-ES"/>
              </w:rPr>
            </w:pPr>
            <w:r w:rsidRPr="00E85D55">
              <w:rPr>
                <w:lang w:val="es-ES" w:eastAsia="es-ES"/>
              </w:rPr>
              <w:t>35</w:t>
            </w:r>
          </w:p>
        </w:tc>
        <w:tc>
          <w:tcPr>
            <w:tcW w:w="1993" w:type="dxa"/>
            <w:tcBorders>
              <w:top w:val="nil"/>
              <w:left w:val="nil"/>
              <w:bottom w:val="nil"/>
              <w:right w:val="nil"/>
            </w:tcBorders>
            <w:shd w:val="clear" w:color="auto" w:fill="auto"/>
            <w:noWrap/>
            <w:vAlign w:val="bottom"/>
            <w:hideMark/>
          </w:tcPr>
          <w:p w14:paraId="16A29340"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75F7C68E" w14:textId="77777777" w:rsidR="00DC1ECE" w:rsidRPr="00E85D55" w:rsidRDefault="00DC1ECE" w:rsidP="00CA474A">
            <w:pPr>
              <w:ind w:firstLine="0"/>
              <w:jc w:val="center"/>
              <w:rPr>
                <w:lang w:val="es-ES" w:eastAsia="es-ES"/>
              </w:rPr>
            </w:pPr>
            <w:r w:rsidRPr="00E85D55">
              <w:rPr>
                <w:lang w:val="es-ES" w:eastAsia="es-ES"/>
              </w:rPr>
              <w:t>18%</w:t>
            </w:r>
          </w:p>
        </w:tc>
      </w:tr>
      <w:tr w:rsidR="00DC1ECE" w:rsidRPr="00E85D55" w14:paraId="27980E39"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4FC26784" w14:textId="77777777" w:rsidR="00DC1ECE" w:rsidRPr="00E85D55" w:rsidRDefault="00DC1ECE" w:rsidP="00CA474A">
            <w:pPr>
              <w:ind w:firstLine="0"/>
              <w:rPr>
                <w:lang w:val="es-ES" w:eastAsia="es-ES"/>
              </w:rPr>
            </w:pPr>
            <w:r w:rsidRPr="00E85D55">
              <w:rPr>
                <w:lang w:val="es-ES" w:eastAsia="es-ES"/>
              </w:rPr>
              <w:t>DERSA</w:t>
            </w:r>
          </w:p>
        </w:tc>
        <w:tc>
          <w:tcPr>
            <w:tcW w:w="2126" w:type="dxa"/>
            <w:tcBorders>
              <w:top w:val="nil"/>
              <w:left w:val="nil"/>
              <w:bottom w:val="nil"/>
              <w:right w:val="nil"/>
            </w:tcBorders>
            <w:shd w:val="clear" w:color="auto" w:fill="auto"/>
            <w:noWrap/>
            <w:vAlign w:val="bottom"/>
            <w:hideMark/>
          </w:tcPr>
          <w:p w14:paraId="700A1C99" w14:textId="77777777" w:rsidR="00DC1ECE" w:rsidRPr="00E85D55" w:rsidRDefault="00DC1ECE" w:rsidP="00CA474A">
            <w:pPr>
              <w:jc w:val="center"/>
              <w:rPr>
                <w:lang w:val="es-ES" w:eastAsia="es-ES"/>
              </w:rPr>
            </w:pPr>
            <w:r w:rsidRPr="00E85D55">
              <w:rPr>
                <w:lang w:val="es-ES" w:eastAsia="es-ES"/>
              </w:rPr>
              <w:t>24</w:t>
            </w:r>
          </w:p>
        </w:tc>
        <w:tc>
          <w:tcPr>
            <w:tcW w:w="1993" w:type="dxa"/>
            <w:tcBorders>
              <w:top w:val="nil"/>
              <w:left w:val="nil"/>
              <w:bottom w:val="nil"/>
              <w:right w:val="nil"/>
            </w:tcBorders>
            <w:shd w:val="clear" w:color="auto" w:fill="auto"/>
            <w:noWrap/>
            <w:vAlign w:val="bottom"/>
            <w:hideMark/>
          </w:tcPr>
          <w:p w14:paraId="4EF81E21"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1FA8BE45" w14:textId="77777777" w:rsidR="00DC1ECE" w:rsidRPr="00E85D55" w:rsidRDefault="00DC1ECE" w:rsidP="00CA474A">
            <w:pPr>
              <w:ind w:firstLine="0"/>
              <w:jc w:val="center"/>
              <w:rPr>
                <w:lang w:val="es-ES" w:eastAsia="es-ES"/>
              </w:rPr>
            </w:pPr>
            <w:r w:rsidRPr="00E85D55">
              <w:rPr>
                <w:lang w:val="es-ES" w:eastAsia="es-ES"/>
              </w:rPr>
              <w:t>12%</w:t>
            </w:r>
          </w:p>
        </w:tc>
      </w:tr>
      <w:tr w:rsidR="00DC1ECE" w:rsidRPr="00E85D55" w14:paraId="76613F96" w14:textId="77777777" w:rsidTr="00DC1ECE">
        <w:trPr>
          <w:trHeight w:val="255"/>
          <w:jc w:val="center"/>
        </w:trPr>
        <w:tc>
          <w:tcPr>
            <w:tcW w:w="1560" w:type="dxa"/>
            <w:tcBorders>
              <w:top w:val="nil"/>
              <w:left w:val="nil"/>
              <w:bottom w:val="nil"/>
              <w:right w:val="nil"/>
            </w:tcBorders>
            <w:shd w:val="clear" w:color="auto" w:fill="auto"/>
            <w:noWrap/>
            <w:vAlign w:val="bottom"/>
            <w:hideMark/>
          </w:tcPr>
          <w:p w14:paraId="0F665A2E" w14:textId="77777777" w:rsidR="00DC1ECE" w:rsidRPr="00E85D55" w:rsidRDefault="00DC1ECE" w:rsidP="00CA474A">
            <w:pPr>
              <w:ind w:firstLine="0"/>
              <w:rPr>
                <w:lang w:val="es-ES" w:eastAsia="es-ES"/>
              </w:rPr>
            </w:pPr>
            <w:r w:rsidRPr="00E85D55">
              <w:rPr>
                <w:lang w:val="es-ES" w:eastAsia="es-ES"/>
              </w:rPr>
              <w:t>FAB</w:t>
            </w:r>
          </w:p>
        </w:tc>
        <w:tc>
          <w:tcPr>
            <w:tcW w:w="2126" w:type="dxa"/>
            <w:tcBorders>
              <w:top w:val="nil"/>
              <w:left w:val="nil"/>
              <w:bottom w:val="nil"/>
              <w:right w:val="nil"/>
            </w:tcBorders>
            <w:shd w:val="clear" w:color="auto" w:fill="auto"/>
            <w:noWrap/>
            <w:vAlign w:val="bottom"/>
            <w:hideMark/>
          </w:tcPr>
          <w:p w14:paraId="649E5666" w14:textId="77777777" w:rsidR="00DC1ECE" w:rsidRPr="00E85D55" w:rsidRDefault="00DC1ECE" w:rsidP="00CA474A">
            <w:pPr>
              <w:jc w:val="center"/>
              <w:rPr>
                <w:lang w:val="es-ES" w:eastAsia="es-ES"/>
              </w:rPr>
            </w:pPr>
            <w:r w:rsidRPr="00E85D55">
              <w:rPr>
                <w:lang w:val="es-ES" w:eastAsia="es-ES"/>
              </w:rPr>
              <w:t>15</w:t>
            </w:r>
          </w:p>
        </w:tc>
        <w:tc>
          <w:tcPr>
            <w:tcW w:w="1993" w:type="dxa"/>
            <w:tcBorders>
              <w:top w:val="nil"/>
              <w:left w:val="nil"/>
              <w:bottom w:val="nil"/>
              <w:right w:val="nil"/>
            </w:tcBorders>
            <w:shd w:val="clear" w:color="auto" w:fill="auto"/>
            <w:noWrap/>
            <w:vAlign w:val="bottom"/>
            <w:hideMark/>
          </w:tcPr>
          <w:p w14:paraId="29657008"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nil"/>
              <w:right w:val="nil"/>
            </w:tcBorders>
            <w:shd w:val="clear" w:color="auto" w:fill="auto"/>
            <w:noWrap/>
            <w:vAlign w:val="bottom"/>
            <w:hideMark/>
          </w:tcPr>
          <w:p w14:paraId="3387A8BE" w14:textId="77777777" w:rsidR="00DC1ECE" w:rsidRPr="00E85D55" w:rsidRDefault="00DC1ECE" w:rsidP="00CA474A">
            <w:pPr>
              <w:ind w:firstLine="0"/>
              <w:jc w:val="center"/>
              <w:rPr>
                <w:lang w:val="es-ES" w:eastAsia="es-ES"/>
              </w:rPr>
            </w:pPr>
            <w:r w:rsidRPr="00E85D55">
              <w:rPr>
                <w:lang w:val="es-ES" w:eastAsia="es-ES"/>
              </w:rPr>
              <w:t>8%</w:t>
            </w:r>
          </w:p>
        </w:tc>
      </w:tr>
      <w:tr w:rsidR="00DC1ECE" w:rsidRPr="00E85D55" w14:paraId="68A49DCD" w14:textId="77777777" w:rsidTr="00DC1ECE">
        <w:trPr>
          <w:trHeight w:val="255"/>
          <w:jc w:val="center"/>
        </w:trPr>
        <w:tc>
          <w:tcPr>
            <w:tcW w:w="1560" w:type="dxa"/>
            <w:tcBorders>
              <w:top w:val="nil"/>
              <w:left w:val="nil"/>
              <w:bottom w:val="single" w:sz="4" w:space="0" w:color="auto"/>
              <w:right w:val="nil"/>
            </w:tcBorders>
            <w:shd w:val="clear" w:color="auto" w:fill="auto"/>
            <w:noWrap/>
            <w:vAlign w:val="bottom"/>
            <w:hideMark/>
          </w:tcPr>
          <w:p w14:paraId="0BD15109" w14:textId="77777777" w:rsidR="00DC1ECE" w:rsidRPr="00E85D55" w:rsidRDefault="00DC1ECE" w:rsidP="00CA474A">
            <w:pPr>
              <w:ind w:firstLine="0"/>
              <w:rPr>
                <w:lang w:val="es-ES" w:eastAsia="es-ES"/>
              </w:rPr>
            </w:pPr>
            <w:r w:rsidRPr="00E85D55">
              <w:rPr>
                <w:lang w:val="es-ES" w:eastAsia="es-ES"/>
              </w:rPr>
              <w:t>OTROS</w:t>
            </w:r>
          </w:p>
        </w:tc>
        <w:tc>
          <w:tcPr>
            <w:tcW w:w="2126" w:type="dxa"/>
            <w:tcBorders>
              <w:top w:val="nil"/>
              <w:left w:val="nil"/>
              <w:bottom w:val="single" w:sz="4" w:space="0" w:color="auto"/>
              <w:right w:val="nil"/>
            </w:tcBorders>
            <w:shd w:val="clear" w:color="auto" w:fill="auto"/>
            <w:noWrap/>
            <w:vAlign w:val="bottom"/>
            <w:hideMark/>
          </w:tcPr>
          <w:p w14:paraId="781E7D57" w14:textId="77777777" w:rsidR="00DC1ECE" w:rsidRPr="00E85D55" w:rsidRDefault="00DC1ECE" w:rsidP="00CA474A">
            <w:pPr>
              <w:jc w:val="center"/>
              <w:rPr>
                <w:lang w:val="es-ES" w:eastAsia="es-ES"/>
              </w:rPr>
            </w:pPr>
            <w:r w:rsidRPr="00E85D55">
              <w:rPr>
                <w:lang w:val="es-ES" w:eastAsia="es-ES"/>
              </w:rPr>
              <w:t>7</w:t>
            </w:r>
          </w:p>
        </w:tc>
        <w:tc>
          <w:tcPr>
            <w:tcW w:w="1993" w:type="dxa"/>
            <w:tcBorders>
              <w:top w:val="nil"/>
              <w:left w:val="nil"/>
              <w:bottom w:val="single" w:sz="4" w:space="0" w:color="auto"/>
              <w:right w:val="nil"/>
            </w:tcBorders>
            <w:shd w:val="clear" w:color="auto" w:fill="auto"/>
            <w:noWrap/>
            <w:vAlign w:val="bottom"/>
            <w:hideMark/>
          </w:tcPr>
          <w:p w14:paraId="44BB5FDA" w14:textId="77777777" w:rsidR="00DC1ECE" w:rsidRPr="00E85D55" w:rsidRDefault="00DC1ECE" w:rsidP="00CA474A">
            <w:pPr>
              <w:rPr>
                <w:lang w:val="es-ES" w:eastAsia="es-ES"/>
              </w:rPr>
            </w:pPr>
            <w:r w:rsidRPr="00E85D55">
              <w:rPr>
                <w:lang w:val="es-ES" w:eastAsia="es-ES"/>
              </w:rPr>
              <w:t>196</w:t>
            </w:r>
          </w:p>
        </w:tc>
        <w:tc>
          <w:tcPr>
            <w:tcW w:w="1300" w:type="dxa"/>
            <w:tcBorders>
              <w:top w:val="nil"/>
              <w:left w:val="nil"/>
              <w:bottom w:val="single" w:sz="4" w:space="0" w:color="auto"/>
              <w:right w:val="nil"/>
            </w:tcBorders>
            <w:shd w:val="clear" w:color="auto" w:fill="auto"/>
            <w:noWrap/>
            <w:vAlign w:val="bottom"/>
            <w:hideMark/>
          </w:tcPr>
          <w:p w14:paraId="635901BD" w14:textId="77777777" w:rsidR="00DC1ECE" w:rsidRPr="00E85D55" w:rsidRDefault="00DC1ECE" w:rsidP="00CA474A">
            <w:pPr>
              <w:ind w:firstLine="0"/>
              <w:jc w:val="center"/>
              <w:rPr>
                <w:lang w:val="es-ES" w:eastAsia="es-ES"/>
              </w:rPr>
            </w:pPr>
            <w:r w:rsidRPr="00E85D55">
              <w:rPr>
                <w:lang w:val="es-ES" w:eastAsia="es-ES"/>
              </w:rPr>
              <w:t>4%</w:t>
            </w:r>
          </w:p>
        </w:tc>
      </w:tr>
    </w:tbl>
    <w:p w14:paraId="0E46C221"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4B921ABE" w14:textId="19148CBB"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La frecuencia es el número de veces que fue escogido el jabón del total de los encuestados, es decir una marca puede tener máximo 196 puntos de frecuencia, o sea, el 100% de los encuestados.</w:t>
      </w:r>
    </w:p>
    <w:p w14:paraId="446799D5" w14:textId="3655E995" w:rsidR="00CA62BB" w:rsidRDefault="00CA62BB" w:rsidP="00CA62BB">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Figura 9 </w:t>
      </w:r>
    </w:p>
    <w:p w14:paraId="18EEB719" w14:textId="4F889AA0" w:rsidR="00CA62BB" w:rsidRPr="00CA62BB" w:rsidRDefault="00CA62BB" w:rsidP="00CA62BB">
      <w:pPr>
        <w:pStyle w:val="Normal0"/>
        <w:spacing w:line="360" w:lineRule="auto"/>
        <w:ind w:firstLine="0"/>
        <w:rPr>
          <w:rFonts w:ascii="Times New Roman" w:eastAsia="Times New Roman" w:hAnsi="Times New Roman" w:cs="Times New Roman"/>
          <w:i/>
          <w:iCs/>
          <w:sz w:val="24"/>
          <w:szCs w:val="24"/>
          <w:highlight w:val="white"/>
        </w:rPr>
      </w:pPr>
      <w:r w:rsidRPr="00CA62BB">
        <w:rPr>
          <w:rFonts w:ascii="Times New Roman" w:eastAsia="Times New Roman" w:hAnsi="Times New Roman" w:cs="Times New Roman"/>
          <w:i/>
          <w:iCs/>
          <w:sz w:val="24"/>
          <w:szCs w:val="24"/>
          <w:highlight w:val="white"/>
        </w:rPr>
        <w:t>Frecuencia de compra marcas de jabón</w:t>
      </w:r>
    </w:p>
    <w:p w14:paraId="363F0D32" w14:textId="1F397907" w:rsidR="00DC1ECE" w:rsidRDefault="00DC1ECE" w:rsidP="00CA62BB">
      <w:pPr>
        <w:pStyle w:val="Normal0"/>
        <w:spacing w:line="360" w:lineRule="auto"/>
        <w:ind w:left="720"/>
        <w:jc w:val="left"/>
        <w:rPr>
          <w:rFonts w:ascii="Times New Roman" w:eastAsia="Times New Roman" w:hAnsi="Times New Roman" w:cs="Times New Roman"/>
          <w:sz w:val="24"/>
          <w:szCs w:val="24"/>
          <w:highlight w:val="white"/>
        </w:rPr>
      </w:pPr>
      <w:r>
        <w:rPr>
          <w:noProof/>
        </w:rPr>
        <w:drawing>
          <wp:inline distT="0" distB="0" distL="0" distR="0" wp14:anchorId="5C7DCAC8" wp14:editId="60D9468D">
            <wp:extent cx="4819650" cy="2743200"/>
            <wp:effectExtent l="0" t="0" r="0" b="0"/>
            <wp:docPr id="32" name="Gráfico 32">
              <a:extLst xmlns:a="http://schemas.openxmlformats.org/drawingml/2006/main">
                <a:ext uri="{FF2B5EF4-FFF2-40B4-BE49-F238E27FC236}">
                  <a16:creationId xmlns:a16="http://schemas.microsoft.com/office/drawing/2014/main" id="{C6D16083-8111-42AB-98DC-A2776F6E3E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BEA1427"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4E13DF9A" w14:textId="77777777" w:rsidR="00DC1ECE" w:rsidRPr="00A31E68"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Según los resultados el jabón REY es la marca más usada con una proporción de preferencia del 63% de los encuestados, comparada con el jabón FAB que es la menos usada con una proporción del 15%. Esto nos da información sobre competencia en el mercado y atributos usados por la marca.</w:t>
      </w:r>
    </w:p>
    <w:p w14:paraId="76EABEAB" w14:textId="77777777" w:rsidR="00654175" w:rsidRPr="00CE5F34" w:rsidRDefault="00654175" w:rsidP="00BE3C74">
      <w:pPr>
        <w:pStyle w:val="Normal0"/>
        <w:spacing w:line="360" w:lineRule="auto"/>
        <w:ind w:firstLine="0"/>
        <w:rPr>
          <w:rFonts w:ascii="Times New Roman" w:eastAsia="Times New Roman" w:hAnsi="Times New Roman" w:cs="Times New Roman"/>
          <w:sz w:val="24"/>
          <w:szCs w:val="24"/>
          <w:highlight w:val="white"/>
        </w:rPr>
      </w:pPr>
    </w:p>
    <w:p w14:paraId="29608123" w14:textId="77777777" w:rsidR="00DC1ECE" w:rsidRPr="00DE2DE4"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CE5F34">
        <w:rPr>
          <w:rFonts w:ascii="Times New Roman" w:eastAsia="Times New Roman" w:hAnsi="Times New Roman" w:cs="Times New Roman"/>
          <w:sz w:val="24"/>
          <w:szCs w:val="24"/>
        </w:rPr>
        <w:t>¿Por qué razón es su detergente en barra preferido?</w:t>
      </w:r>
    </w:p>
    <w:p w14:paraId="7646ED29" w14:textId="77777777" w:rsidR="00DC1ECE" w:rsidRDefault="00DC1ECE" w:rsidP="00CA474A">
      <w:pPr>
        <w:pStyle w:val="Normal0"/>
        <w:spacing w:line="36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Los atributos objeto de estudio en la investigación son:</w:t>
      </w:r>
    </w:p>
    <w:p w14:paraId="1A0528BF" w14:textId="77777777" w:rsidR="00DC1ECE" w:rsidRDefault="00DC1ECE" w:rsidP="00CA474A">
      <w:pPr>
        <w:pStyle w:val="Normal0"/>
        <w:spacing w:line="360" w:lineRule="auto"/>
        <w:ind w:left="720"/>
        <w:rPr>
          <w:rFonts w:ascii="Times New Roman" w:eastAsia="Times New Roman" w:hAnsi="Times New Roman" w:cs="Times New Roman"/>
          <w:sz w:val="24"/>
          <w:szCs w:val="24"/>
        </w:rPr>
      </w:pPr>
    </w:p>
    <w:p w14:paraId="52F8DBC3" w14:textId="07CD69E1" w:rsidR="00DC1ECE" w:rsidRDefault="00DC1ECE" w:rsidP="00CA62BB">
      <w:pPr>
        <w:pStyle w:val="Normal0"/>
        <w:spacing w:line="36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Tabla</w:t>
      </w:r>
      <w:r w:rsidR="00CA62BB">
        <w:rPr>
          <w:rFonts w:ascii="Times New Roman" w:eastAsia="Times New Roman" w:hAnsi="Times New Roman" w:cs="Times New Roman"/>
          <w:sz w:val="24"/>
          <w:szCs w:val="24"/>
        </w:rPr>
        <w:t xml:space="preserve"> 2</w:t>
      </w:r>
    </w:p>
    <w:p w14:paraId="3013A068" w14:textId="77777777" w:rsidR="00DC1ECE" w:rsidRPr="00F3696F" w:rsidRDefault="00DC1ECE" w:rsidP="00CA62BB">
      <w:pPr>
        <w:pStyle w:val="Normal0"/>
        <w:spacing w:line="360" w:lineRule="auto"/>
        <w:ind w:firstLine="0"/>
        <w:rPr>
          <w:rFonts w:ascii="Times New Roman" w:eastAsia="Times New Roman" w:hAnsi="Times New Roman" w:cs="Times New Roman"/>
          <w:i/>
          <w:iCs/>
          <w:sz w:val="24"/>
          <w:szCs w:val="24"/>
        </w:rPr>
      </w:pPr>
      <w:r w:rsidRPr="00F3696F">
        <w:rPr>
          <w:rFonts w:ascii="Times New Roman" w:eastAsia="Times New Roman" w:hAnsi="Times New Roman" w:cs="Times New Roman"/>
          <w:i/>
          <w:iCs/>
          <w:sz w:val="24"/>
          <w:szCs w:val="24"/>
        </w:rPr>
        <w:t>Atributos estudio en la investigación de mercados.</w:t>
      </w:r>
    </w:p>
    <w:tbl>
      <w:tblPr>
        <w:tblW w:w="1890" w:type="dxa"/>
        <w:jc w:val="center"/>
        <w:tblCellMar>
          <w:left w:w="70" w:type="dxa"/>
          <w:right w:w="70" w:type="dxa"/>
        </w:tblCellMar>
        <w:tblLook w:val="04A0" w:firstRow="1" w:lastRow="0" w:firstColumn="1" w:lastColumn="0" w:noHBand="0" w:noVBand="1"/>
      </w:tblPr>
      <w:tblGrid>
        <w:gridCol w:w="1890"/>
      </w:tblGrid>
      <w:tr w:rsidR="00DC1ECE" w:rsidRPr="00383DDB" w14:paraId="47C0EC59" w14:textId="77777777" w:rsidTr="00383DDB">
        <w:trPr>
          <w:trHeight w:val="315"/>
          <w:jc w:val="center"/>
        </w:trPr>
        <w:tc>
          <w:tcPr>
            <w:tcW w:w="1890" w:type="dxa"/>
            <w:tcBorders>
              <w:top w:val="single" w:sz="4" w:space="0" w:color="auto"/>
              <w:left w:val="nil"/>
              <w:bottom w:val="single" w:sz="4" w:space="0" w:color="auto"/>
              <w:right w:val="nil"/>
            </w:tcBorders>
            <w:shd w:val="clear" w:color="auto" w:fill="auto"/>
            <w:noWrap/>
            <w:vAlign w:val="bottom"/>
            <w:hideMark/>
          </w:tcPr>
          <w:p w14:paraId="7BFD8414" w14:textId="77777777" w:rsidR="00DC1ECE" w:rsidRPr="00383DDB" w:rsidRDefault="00DC1ECE" w:rsidP="00CA474A">
            <w:pPr>
              <w:ind w:firstLine="0"/>
              <w:rPr>
                <w:b/>
                <w:bCs/>
              </w:rPr>
            </w:pPr>
            <w:r w:rsidRPr="00383DDB">
              <w:rPr>
                <w:b/>
                <w:bCs/>
              </w:rPr>
              <w:t>Atributo</w:t>
            </w:r>
          </w:p>
        </w:tc>
      </w:tr>
      <w:tr w:rsidR="00DC1ECE" w:rsidRPr="00383DDB" w14:paraId="327A027B" w14:textId="77777777" w:rsidTr="00383DDB">
        <w:trPr>
          <w:trHeight w:val="315"/>
          <w:jc w:val="center"/>
        </w:trPr>
        <w:tc>
          <w:tcPr>
            <w:tcW w:w="1890" w:type="dxa"/>
            <w:tcBorders>
              <w:top w:val="nil"/>
              <w:left w:val="nil"/>
              <w:bottom w:val="nil"/>
              <w:right w:val="nil"/>
            </w:tcBorders>
            <w:shd w:val="clear" w:color="auto" w:fill="auto"/>
            <w:noWrap/>
            <w:vAlign w:val="bottom"/>
            <w:hideMark/>
          </w:tcPr>
          <w:p w14:paraId="4F38008D" w14:textId="77777777" w:rsidR="00DC1ECE" w:rsidRPr="00383DDB" w:rsidRDefault="00DC1ECE" w:rsidP="00CA474A">
            <w:pPr>
              <w:ind w:firstLine="0"/>
            </w:pPr>
            <w:r w:rsidRPr="00383DDB">
              <w:t>Precio</w:t>
            </w:r>
          </w:p>
        </w:tc>
      </w:tr>
      <w:tr w:rsidR="00DC1ECE" w:rsidRPr="00383DDB" w14:paraId="4C206F9D" w14:textId="77777777" w:rsidTr="00383DDB">
        <w:trPr>
          <w:trHeight w:val="315"/>
          <w:jc w:val="center"/>
        </w:trPr>
        <w:tc>
          <w:tcPr>
            <w:tcW w:w="1890" w:type="dxa"/>
            <w:tcBorders>
              <w:top w:val="nil"/>
              <w:left w:val="nil"/>
              <w:bottom w:val="nil"/>
              <w:right w:val="nil"/>
            </w:tcBorders>
            <w:shd w:val="clear" w:color="auto" w:fill="auto"/>
            <w:noWrap/>
            <w:vAlign w:val="bottom"/>
            <w:hideMark/>
          </w:tcPr>
          <w:p w14:paraId="0DBDF9AF" w14:textId="77777777" w:rsidR="00DC1ECE" w:rsidRPr="00383DDB" w:rsidRDefault="00DC1ECE" w:rsidP="00CA474A">
            <w:pPr>
              <w:ind w:firstLine="0"/>
            </w:pPr>
            <w:r w:rsidRPr="00383DDB">
              <w:t>Fragancia</w:t>
            </w:r>
          </w:p>
        </w:tc>
      </w:tr>
      <w:tr w:rsidR="00DC1ECE" w:rsidRPr="00383DDB" w14:paraId="6421004A" w14:textId="77777777" w:rsidTr="00383DDB">
        <w:trPr>
          <w:trHeight w:val="315"/>
          <w:jc w:val="center"/>
        </w:trPr>
        <w:tc>
          <w:tcPr>
            <w:tcW w:w="1890" w:type="dxa"/>
            <w:tcBorders>
              <w:top w:val="nil"/>
              <w:left w:val="nil"/>
              <w:bottom w:val="nil"/>
              <w:right w:val="nil"/>
            </w:tcBorders>
            <w:shd w:val="clear" w:color="auto" w:fill="auto"/>
            <w:noWrap/>
            <w:vAlign w:val="bottom"/>
            <w:hideMark/>
          </w:tcPr>
          <w:p w14:paraId="1366A6FD" w14:textId="77777777" w:rsidR="00DC1ECE" w:rsidRPr="00383DDB" w:rsidRDefault="00DC1ECE" w:rsidP="00CA474A">
            <w:pPr>
              <w:ind w:firstLine="0"/>
            </w:pPr>
            <w:r w:rsidRPr="00383DDB">
              <w:t>Calidad</w:t>
            </w:r>
          </w:p>
        </w:tc>
      </w:tr>
      <w:tr w:rsidR="00DC1ECE" w:rsidRPr="00383DDB" w14:paraId="7E0FDC19" w14:textId="77777777" w:rsidTr="00383DDB">
        <w:trPr>
          <w:trHeight w:val="315"/>
          <w:jc w:val="center"/>
        </w:trPr>
        <w:tc>
          <w:tcPr>
            <w:tcW w:w="1890" w:type="dxa"/>
            <w:tcBorders>
              <w:top w:val="nil"/>
              <w:left w:val="nil"/>
              <w:bottom w:val="nil"/>
              <w:right w:val="nil"/>
            </w:tcBorders>
            <w:shd w:val="clear" w:color="auto" w:fill="auto"/>
            <w:noWrap/>
            <w:vAlign w:val="bottom"/>
            <w:hideMark/>
          </w:tcPr>
          <w:p w14:paraId="6115028E" w14:textId="77777777" w:rsidR="00DC1ECE" w:rsidRPr="00383DDB" w:rsidRDefault="00DC1ECE" w:rsidP="00CA474A">
            <w:pPr>
              <w:ind w:firstLine="0"/>
            </w:pPr>
            <w:r w:rsidRPr="00383DDB">
              <w:t>Ingredientes</w:t>
            </w:r>
          </w:p>
        </w:tc>
      </w:tr>
      <w:tr w:rsidR="00DC1ECE" w:rsidRPr="00383DDB" w14:paraId="3D14078C" w14:textId="77777777" w:rsidTr="00383DDB">
        <w:trPr>
          <w:trHeight w:val="315"/>
          <w:jc w:val="center"/>
        </w:trPr>
        <w:tc>
          <w:tcPr>
            <w:tcW w:w="1890" w:type="dxa"/>
            <w:tcBorders>
              <w:top w:val="nil"/>
              <w:left w:val="nil"/>
              <w:bottom w:val="nil"/>
              <w:right w:val="nil"/>
            </w:tcBorders>
            <w:shd w:val="clear" w:color="auto" w:fill="auto"/>
            <w:noWrap/>
            <w:vAlign w:val="bottom"/>
            <w:hideMark/>
          </w:tcPr>
          <w:p w14:paraId="417B951B" w14:textId="77777777" w:rsidR="00DC1ECE" w:rsidRPr="00383DDB" w:rsidRDefault="00DC1ECE" w:rsidP="00CA474A">
            <w:pPr>
              <w:ind w:firstLine="0"/>
            </w:pPr>
            <w:r w:rsidRPr="00383DDB">
              <w:t>Proceso productivo</w:t>
            </w:r>
          </w:p>
        </w:tc>
      </w:tr>
      <w:tr w:rsidR="00DC1ECE" w:rsidRPr="00383DDB" w14:paraId="729D49E5" w14:textId="77777777" w:rsidTr="00383DDB">
        <w:trPr>
          <w:trHeight w:val="315"/>
          <w:jc w:val="center"/>
        </w:trPr>
        <w:tc>
          <w:tcPr>
            <w:tcW w:w="1890" w:type="dxa"/>
            <w:tcBorders>
              <w:top w:val="nil"/>
              <w:left w:val="nil"/>
              <w:bottom w:val="single" w:sz="4" w:space="0" w:color="auto"/>
              <w:right w:val="nil"/>
            </w:tcBorders>
            <w:shd w:val="clear" w:color="auto" w:fill="auto"/>
            <w:noWrap/>
            <w:vAlign w:val="bottom"/>
            <w:hideMark/>
          </w:tcPr>
          <w:p w14:paraId="44725E6D" w14:textId="77777777" w:rsidR="00DC1ECE" w:rsidRPr="00383DDB" w:rsidRDefault="00DC1ECE" w:rsidP="00CA474A">
            <w:pPr>
              <w:ind w:firstLine="0"/>
            </w:pPr>
            <w:r w:rsidRPr="00383DDB">
              <w:lastRenderedPageBreak/>
              <w:t>Ecológico</w:t>
            </w:r>
          </w:p>
        </w:tc>
      </w:tr>
    </w:tbl>
    <w:p w14:paraId="1728CF47"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13A49EA7" w14:textId="6E63A1D2"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 hizo una prueba Chi-cuadrado para bondad y ajuste con la hipótesis de que todos los atributos tienen la misma proporción de importancia para el consumidor. Los resultados son los siguientes:</w:t>
      </w:r>
    </w:p>
    <w:p w14:paraId="7F43E142" w14:textId="6A259770" w:rsidR="00CA62BB" w:rsidRDefault="00CA62BB" w:rsidP="00CA62BB">
      <w:pPr>
        <w:pStyle w:val="Normal0"/>
        <w:spacing w:line="360" w:lineRule="auto"/>
        <w:ind w:firstLine="0"/>
        <w:rPr>
          <w:rFonts w:ascii="Times New Roman" w:eastAsia="Times New Roman" w:hAnsi="Times New Roman" w:cs="Times New Roman"/>
          <w:sz w:val="24"/>
          <w:szCs w:val="24"/>
          <w:highlight w:val="white"/>
        </w:rPr>
      </w:pPr>
    </w:p>
    <w:p w14:paraId="3F2F8445" w14:textId="61FE6F2D" w:rsidR="00CA62BB" w:rsidRDefault="00CA62BB" w:rsidP="00CA62BB">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10.</w:t>
      </w:r>
    </w:p>
    <w:p w14:paraId="78FC09FB" w14:textId="7EA699AC" w:rsidR="00CA62BB" w:rsidRPr="00CA62BB" w:rsidRDefault="00CA62BB" w:rsidP="00CA62BB">
      <w:pPr>
        <w:pStyle w:val="Normal0"/>
        <w:spacing w:line="360" w:lineRule="auto"/>
        <w:ind w:firstLine="0"/>
        <w:rPr>
          <w:rFonts w:ascii="Times New Roman" w:eastAsia="Times New Roman" w:hAnsi="Times New Roman" w:cs="Times New Roman"/>
          <w:i/>
          <w:iCs/>
          <w:sz w:val="24"/>
          <w:szCs w:val="24"/>
          <w:highlight w:val="white"/>
        </w:rPr>
      </w:pPr>
      <w:r w:rsidRPr="00CA62BB">
        <w:rPr>
          <w:rFonts w:ascii="Times New Roman" w:eastAsia="Times New Roman" w:hAnsi="Times New Roman" w:cs="Times New Roman"/>
          <w:i/>
          <w:iCs/>
          <w:sz w:val="24"/>
          <w:szCs w:val="24"/>
          <w:highlight w:val="white"/>
        </w:rPr>
        <w:t>Prueba Chi-Cuadrado para atributos</w:t>
      </w:r>
    </w:p>
    <w:p w14:paraId="2D672790" w14:textId="12E73FC4" w:rsidR="00DC1ECE" w:rsidRDefault="00CA62BB" w:rsidP="00CA474A">
      <w:pPr>
        <w:pStyle w:val="Normal0"/>
        <w:spacing w:line="360" w:lineRule="auto"/>
        <w:ind w:left="720"/>
        <w:rPr>
          <w:rFonts w:ascii="Times New Roman" w:eastAsia="Times New Roman" w:hAnsi="Times New Roman" w:cs="Times New Roman"/>
          <w:sz w:val="24"/>
          <w:szCs w:val="24"/>
          <w:highlight w:val="white"/>
        </w:rPr>
      </w:pPr>
      <w:r w:rsidRPr="00331588">
        <w:rPr>
          <w:noProof/>
          <w:lang w:val="es-ES"/>
        </w:rPr>
        <w:drawing>
          <wp:anchor distT="0" distB="0" distL="114300" distR="114300" simplePos="0" relativeHeight="251695104" behindDoc="1" locked="0" layoutInCell="1" allowOverlap="1" wp14:anchorId="0A747EA5" wp14:editId="3909DC7C">
            <wp:simplePos x="0" y="0"/>
            <wp:positionH relativeFrom="column">
              <wp:posOffset>1478887</wp:posOffset>
            </wp:positionH>
            <wp:positionV relativeFrom="paragraph">
              <wp:posOffset>140446</wp:posOffset>
            </wp:positionV>
            <wp:extent cx="3130768" cy="1690760"/>
            <wp:effectExtent l="0" t="0" r="0" b="5080"/>
            <wp:wrapTight wrapText="bothSides">
              <wp:wrapPolygon edited="0">
                <wp:start x="0" y="0"/>
                <wp:lineTo x="0" y="21421"/>
                <wp:lineTo x="21425" y="21421"/>
                <wp:lineTo x="21425" y="0"/>
                <wp:lineTo x="0" y="0"/>
              </wp:wrapPolygon>
            </wp:wrapTight>
            <wp:docPr id="70" name="Picture 70"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A screenshot of a computer&#10;&#10;Description automatically generated with low confidence"/>
                    <pic:cNvPicPr/>
                  </pic:nvPicPr>
                  <pic:blipFill>
                    <a:blip r:embed="rId18">
                      <a:extLst>
                        <a:ext uri="{28A0092B-C50C-407E-A947-70E740481C1C}">
                          <a14:useLocalDpi xmlns:a14="http://schemas.microsoft.com/office/drawing/2010/main" val="0"/>
                        </a:ext>
                      </a:extLst>
                    </a:blip>
                    <a:stretch>
                      <a:fillRect/>
                    </a:stretch>
                  </pic:blipFill>
                  <pic:spPr>
                    <a:xfrm>
                      <a:off x="0" y="0"/>
                      <a:ext cx="3130768" cy="1690760"/>
                    </a:xfrm>
                    <a:prstGeom prst="rect">
                      <a:avLst/>
                    </a:prstGeom>
                  </pic:spPr>
                </pic:pic>
              </a:graphicData>
            </a:graphic>
          </wp:anchor>
        </w:drawing>
      </w:r>
    </w:p>
    <w:p w14:paraId="6965904F" w14:textId="560EDAA8"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4B4FC865"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4D0BE4E7"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6C28DBB4"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5DECD462"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4DEAF9B9"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6CDF46CE"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4EC7B983" w14:textId="2928111A"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Teniendo en cuenta el </w:t>
      </w:r>
      <w:proofErr w:type="spellStart"/>
      <w:r>
        <w:rPr>
          <w:rFonts w:ascii="Times New Roman" w:eastAsia="Times New Roman" w:hAnsi="Times New Roman" w:cs="Times New Roman"/>
          <w:sz w:val="24"/>
          <w:szCs w:val="24"/>
          <w:highlight w:val="white"/>
        </w:rPr>
        <w:t>Pvalue</w:t>
      </w:r>
      <w:proofErr w:type="spellEnd"/>
      <w:r>
        <w:rPr>
          <w:rFonts w:ascii="Times New Roman" w:eastAsia="Times New Roman" w:hAnsi="Times New Roman" w:cs="Times New Roman"/>
          <w:sz w:val="24"/>
          <w:szCs w:val="24"/>
          <w:highlight w:val="white"/>
        </w:rPr>
        <w:t xml:space="preserve"> de 0 se rechaza la hipótesis, por lo que hay atributos con mayor proporción que otros, como se muestra a continuación:</w:t>
      </w:r>
    </w:p>
    <w:p w14:paraId="0124EA44" w14:textId="77777777" w:rsidR="00CA62BB" w:rsidRDefault="00CA62BB" w:rsidP="00CA474A">
      <w:pPr>
        <w:pStyle w:val="Normal0"/>
        <w:spacing w:line="360" w:lineRule="auto"/>
        <w:ind w:left="720"/>
        <w:rPr>
          <w:rFonts w:ascii="Times New Roman" w:eastAsia="Times New Roman" w:hAnsi="Times New Roman" w:cs="Times New Roman"/>
          <w:sz w:val="24"/>
          <w:szCs w:val="24"/>
          <w:highlight w:val="white"/>
        </w:rPr>
      </w:pPr>
    </w:p>
    <w:p w14:paraId="06F7E2B2" w14:textId="1A0CAA0A" w:rsidR="00CA62BB" w:rsidRDefault="00CA62BB" w:rsidP="00CA62BB">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11</w:t>
      </w:r>
    </w:p>
    <w:p w14:paraId="72E4104E" w14:textId="0D12E6AC" w:rsidR="00CA62BB" w:rsidRPr="00CA62BB" w:rsidRDefault="00CA62BB" w:rsidP="00CA62BB">
      <w:pPr>
        <w:pStyle w:val="Normal0"/>
        <w:spacing w:line="360" w:lineRule="auto"/>
        <w:ind w:firstLine="0"/>
        <w:rPr>
          <w:rFonts w:ascii="Times New Roman" w:eastAsia="Times New Roman" w:hAnsi="Times New Roman" w:cs="Times New Roman"/>
          <w:i/>
          <w:iCs/>
          <w:sz w:val="24"/>
          <w:szCs w:val="24"/>
          <w:highlight w:val="white"/>
          <w:lang w:val="pt-BR"/>
        </w:rPr>
      </w:pPr>
      <w:r w:rsidRPr="00CA62BB">
        <w:rPr>
          <w:rFonts w:ascii="Times New Roman" w:eastAsia="Times New Roman" w:hAnsi="Times New Roman" w:cs="Times New Roman"/>
          <w:i/>
          <w:iCs/>
          <w:sz w:val="24"/>
          <w:szCs w:val="24"/>
          <w:highlight w:val="white"/>
          <w:lang w:val="pt-BR"/>
        </w:rPr>
        <w:t xml:space="preserve">Valores observados </w:t>
      </w:r>
      <w:proofErr w:type="spellStart"/>
      <w:r w:rsidRPr="00CA62BB">
        <w:rPr>
          <w:rFonts w:ascii="Times New Roman" w:eastAsia="Times New Roman" w:hAnsi="Times New Roman" w:cs="Times New Roman"/>
          <w:i/>
          <w:iCs/>
          <w:sz w:val="24"/>
          <w:szCs w:val="24"/>
          <w:highlight w:val="white"/>
          <w:lang w:val="pt-BR"/>
        </w:rPr>
        <w:t>vs</w:t>
      </w:r>
      <w:proofErr w:type="spellEnd"/>
      <w:r w:rsidRPr="00CA62BB">
        <w:rPr>
          <w:rFonts w:ascii="Times New Roman" w:eastAsia="Times New Roman" w:hAnsi="Times New Roman" w:cs="Times New Roman"/>
          <w:i/>
          <w:iCs/>
          <w:sz w:val="24"/>
          <w:szCs w:val="24"/>
          <w:highlight w:val="white"/>
          <w:lang w:val="pt-BR"/>
        </w:rPr>
        <w:t xml:space="preserve"> valores esperados</w:t>
      </w:r>
    </w:p>
    <w:p w14:paraId="5F24A2DE" w14:textId="77777777" w:rsidR="00DC1ECE" w:rsidRPr="00CA62BB" w:rsidRDefault="00DC1ECE" w:rsidP="00CA474A">
      <w:pPr>
        <w:pStyle w:val="Normal0"/>
        <w:spacing w:line="360" w:lineRule="auto"/>
        <w:ind w:left="720"/>
        <w:rPr>
          <w:rFonts w:ascii="Times New Roman" w:eastAsia="Times New Roman" w:hAnsi="Times New Roman" w:cs="Times New Roman"/>
          <w:sz w:val="24"/>
          <w:szCs w:val="24"/>
          <w:highlight w:val="white"/>
          <w:lang w:val="pt-BR"/>
        </w:rPr>
      </w:pPr>
    </w:p>
    <w:p w14:paraId="1B88F50B"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r w:rsidRPr="00DD6C9C">
        <w:rPr>
          <w:noProof/>
          <w:lang w:val="es-ES"/>
        </w:rPr>
        <w:drawing>
          <wp:inline distT="0" distB="0" distL="0" distR="0" wp14:anchorId="3EF2FAF3" wp14:editId="0A920350">
            <wp:extent cx="3575713" cy="2383810"/>
            <wp:effectExtent l="0" t="0" r="5715" b="0"/>
            <wp:docPr id="72" name="Picture 7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Chart, bar chart&#10;&#10;Description automatically generated"/>
                    <pic:cNvPicPr/>
                  </pic:nvPicPr>
                  <pic:blipFill>
                    <a:blip r:embed="rId19"/>
                    <a:stretch>
                      <a:fillRect/>
                    </a:stretch>
                  </pic:blipFill>
                  <pic:spPr>
                    <a:xfrm>
                      <a:off x="0" y="0"/>
                      <a:ext cx="3594465" cy="2396311"/>
                    </a:xfrm>
                    <a:prstGeom prst="rect">
                      <a:avLst/>
                    </a:prstGeom>
                  </pic:spPr>
                </pic:pic>
              </a:graphicData>
            </a:graphic>
          </wp:inline>
        </w:drawing>
      </w:r>
    </w:p>
    <w:p w14:paraId="196FE90D" w14:textId="77777777" w:rsidR="00DC1ECE" w:rsidRDefault="00DC1ECE" w:rsidP="00177D01">
      <w:pPr>
        <w:pStyle w:val="Normal0"/>
        <w:spacing w:line="480" w:lineRule="auto"/>
        <w:ind w:left="720"/>
        <w:rPr>
          <w:rFonts w:ascii="Times New Roman" w:eastAsia="Times New Roman" w:hAnsi="Times New Roman" w:cs="Times New Roman"/>
          <w:sz w:val="24"/>
          <w:szCs w:val="24"/>
          <w:highlight w:val="white"/>
        </w:rPr>
      </w:pPr>
    </w:p>
    <w:p w14:paraId="0C5DA4A6" w14:textId="7CC098A1" w:rsidR="00DC1ECE" w:rsidRDefault="00DC1ECE" w:rsidP="00BE3C74">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Estadísticamente, el principal atributo que define la preferencia del jabón es su calidad y el atributo menos preferido es su parte ecológica. Lo que nos da una alerta de concientización hacía la población a indagar productos en sus procesos productivos y en su aporte al medio ambiente. </w:t>
      </w:r>
    </w:p>
    <w:p w14:paraId="03AC49C9" w14:textId="77777777" w:rsidR="00BE3C74" w:rsidRPr="005E4069" w:rsidRDefault="00BE3C74" w:rsidP="00BE3C74">
      <w:pPr>
        <w:pStyle w:val="Normal0"/>
        <w:spacing w:line="360" w:lineRule="auto"/>
        <w:ind w:left="720"/>
        <w:rPr>
          <w:rFonts w:ascii="Times New Roman" w:eastAsia="Times New Roman" w:hAnsi="Times New Roman" w:cs="Times New Roman"/>
          <w:sz w:val="24"/>
          <w:szCs w:val="24"/>
          <w:highlight w:val="white"/>
        </w:rPr>
      </w:pPr>
    </w:p>
    <w:p w14:paraId="144DCC26" w14:textId="7C37A857" w:rsidR="00CA62BB" w:rsidRDefault="00DC1ECE" w:rsidP="00CA62BB">
      <w:pPr>
        <w:pStyle w:val="Normal0"/>
        <w:numPr>
          <w:ilvl w:val="0"/>
          <w:numId w:val="9"/>
        </w:numPr>
        <w:spacing w:line="360" w:lineRule="auto"/>
        <w:jc w:val="left"/>
        <w:rPr>
          <w:rFonts w:ascii="Times New Roman" w:eastAsia="Times New Roman" w:hAnsi="Times New Roman" w:cs="Times New Roman"/>
          <w:sz w:val="24"/>
          <w:szCs w:val="24"/>
          <w:highlight w:val="white"/>
        </w:rPr>
      </w:pPr>
      <w:r w:rsidRPr="00623576">
        <w:rPr>
          <w:rFonts w:ascii="Times New Roman" w:eastAsia="Times New Roman" w:hAnsi="Times New Roman" w:cs="Times New Roman"/>
          <w:sz w:val="24"/>
          <w:szCs w:val="24"/>
        </w:rPr>
        <w:t>¿En cuánto oscila el precio del detergente en barra que utiliza?</w:t>
      </w:r>
    </w:p>
    <w:p w14:paraId="63A1C2D6" w14:textId="6F4611B5" w:rsidR="00CA62BB" w:rsidRDefault="00CA62BB" w:rsidP="00CA62BB">
      <w:pPr>
        <w:pStyle w:val="Normal0"/>
        <w:spacing w:line="360" w:lineRule="auto"/>
        <w:ind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12</w:t>
      </w:r>
    </w:p>
    <w:p w14:paraId="24815967" w14:textId="5EEED0BA" w:rsidR="00CA62BB" w:rsidRPr="00CA62BB" w:rsidRDefault="00CA62BB" w:rsidP="00CA62BB">
      <w:pPr>
        <w:pStyle w:val="Normal0"/>
        <w:spacing w:line="360" w:lineRule="auto"/>
        <w:ind w:firstLine="0"/>
        <w:jc w:val="left"/>
        <w:rPr>
          <w:rFonts w:ascii="Times New Roman" w:eastAsia="Times New Roman" w:hAnsi="Times New Roman" w:cs="Times New Roman"/>
          <w:i/>
          <w:iCs/>
          <w:sz w:val="24"/>
          <w:szCs w:val="24"/>
          <w:highlight w:val="white"/>
        </w:rPr>
      </w:pPr>
      <w:r w:rsidRPr="00CA62BB">
        <w:rPr>
          <w:i/>
          <w:iCs/>
          <w:noProof/>
        </w:rPr>
        <w:drawing>
          <wp:anchor distT="0" distB="0" distL="114300" distR="114300" simplePos="0" relativeHeight="251683840" behindDoc="1" locked="0" layoutInCell="1" allowOverlap="1" wp14:anchorId="1E95CF09" wp14:editId="331442E8">
            <wp:simplePos x="0" y="0"/>
            <wp:positionH relativeFrom="column">
              <wp:posOffset>565702</wp:posOffset>
            </wp:positionH>
            <wp:positionV relativeFrom="paragraph">
              <wp:posOffset>360045</wp:posOffset>
            </wp:positionV>
            <wp:extent cx="5056420" cy="1924050"/>
            <wp:effectExtent l="0" t="0" r="0" b="0"/>
            <wp:wrapTight wrapText="bothSides">
              <wp:wrapPolygon edited="0">
                <wp:start x="0" y="0"/>
                <wp:lineTo x="0" y="21386"/>
                <wp:lineTo x="21486" y="21386"/>
                <wp:lineTo x="21486" y="0"/>
                <wp:lineTo x="0" y="0"/>
              </wp:wrapPolygon>
            </wp:wrapTight>
            <wp:docPr id="44" name="Gráfico 44">
              <a:extLst xmlns:a="http://schemas.openxmlformats.org/drawingml/2006/main">
                <a:ext uri="{FF2B5EF4-FFF2-40B4-BE49-F238E27FC236}">
                  <a16:creationId xmlns:a16="http://schemas.microsoft.com/office/drawing/2014/main" id="{6031C82F-1B12-4D2A-88AD-41B5EB5088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CA62BB">
        <w:rPr>
          <w:rFonts w:ascii="Times New Roman" w:eastAsia="Times New Roman" w:hAnsi="Times New Roman" w:cs="Times New Roman"/>
          <w:i/>
          <w:iCs/>
          <w:sz w:val="24"/>
          <w:szCs w:val="24"/>
          <w:highlight w:val="white"/>
        </w:rPr>
        <w:t xml:space="preserve">Precio por comprar </w:t>
      </w:r>
    </w:p>
    <w:p w14:paraId="45A0DB64" w14:textId="77777777" w:rsidR="00DC1ECE" w:rsidRDefault="00DC1ECE" w:rsidP="00CA62BB">
      <w:pPr>
        <w:pStyle w:val="Normal0"/>
        <w:spacing w:line="360" w:lineRule="auto"/>
        <w:ind w:firstLine="0"/>
        <w:rPr>
          <w:rFonts w:ascii="Times New Roman" w:eastAsia="Times New Roman" w:hAnsi="Times New Roman" w:cs="Times New Roman"/>
          <w:sz w:val="24"/>
          <w:szCs w:val="24"/>
          <w:highlight w:val="white"/>
        </w:rPr>
      </w:pPr>
    </w:p>
    <w:p w14:paraId="470D6684"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98% de las personas que compran detergente en barra lo compran en un rango de precios de 1.500 – 3.500 COP, esto nos da información del precio de la competencia, cabe aclarar que la competencia que estamos usando son productos de alto volumen industrial por eso sus precios son tan bajos. En una competencia donde los productos son fabricados de manera artesanal y la capacidad de producción no es elevada los precios son más altos.</w:t>
      </w:r>
    </w:p>
    <w:p w14:paraId="6822B1F7" w14:textId="77777777" w:rsidR="00DC1ECE" w:rsidRPr="00623576"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16122CAC" w14:textId="0ACA4D76" w:rsidR="00DC1ECE" w:rsidRPr="00CA62BB"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BD0B7A">
        <w:rPr>
          <w:rFonts w:ascii="Times New Roman" w:eastAsia="Times New Roman" w:hAnsi="Times New Roman" w:cs="Times New Roman"/>
          <w:sz w:val="24"/>
          <w:szCs w:val="24"/>
        </w:rPr>
        <w:t>¿Utilizaría redes sociales para adquirir su detergente en barra?</w:t>
      </w:r>
    </w:p>
    <w:p w14:paraId="0E0A4BD6" w14:textId="3C0C0B69" w:rsidR="00CA62BB" w:rsidRDefault="00CA62BB" w:rsidP="00CA62BB">
      <w:pPr>
        <w:pStyle w:val="Normal0"/>
        <w:spacing w:line="360" w:lineRule="auto"/>
        <w:ind w:left="360" w:firstLine="0"/>
        <w:jc w:val="left"/>
        <w:rPr>
          <w:rFonts w:ascii="Times New Roman" w:eastAsia="Times New Roman" w:hAnsi="Times New Roman" w:cs="Times New Roman"/>
          <w:sz w:val="24"/>
          <w:szCs w:val="24"/>
        </w:rPr>
      </w:pPr>
    </w:p>
    <w:p w14:paraId="351E9D9A" w14:textId="3F659742" w:rsidR="00CA62BB" w:rsidRDefault="00CA62BB" w:rsidP="00CA62BB">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Figura 13 </w:t>
      </w:r>
    </w:p>
    <w:p w14:paraId="37689EBC" w14:textId="0AF44EAA" w:rsidR="00CA62BB" w:rsidRPr="00CA62BB" w:rsidRDefault="00CA62BB" w:rsidP="00CA62BB">
      <w:pPr>
        <w:pStyle w:val="Normal0"/>
        <w:spacing w:line="360" w:lineRule="auto"/>
        <w:ind w:left="360" w:firstLine="0"/>
        <w:jc w:val="left"/>
        <w:rPr>
          <w:rFonts w:ascii="Times New Roman" w:eastAsia="Times New Roman" w:hAnsi="Times New Roman" w:cs="Times New Roman"/>
          <w:i/>
          <w:iCs/>
          <w:sz w:val="24"/>
          <w:szCs w:val="24"/>
          <w:highlight w:val="white"/>
        </w:rPr>
      </w:pPr>
      <w:r w:rsidRPr="00CA62BB">
        <w:rPr>
          <w:rFonts w:ascii="Times New Roman" w:eastAsia="Times New Roman" w:hAnsi="Times New Roman" w:cs="Times New Roman"/>
          <w:i/>
          <w:iCs/>
          <w:sz w:val="24"/>
          <w:szCs w:val="24"/>
        </w:rPr>
        <w:t>Intención de compra por redes sociales</w:t>
      </w:r>
    </w:p>
    <w:p w14:paraId="52487117" w14:textId="77777777" w:rsidR="00DC1ECE" w:rsidRPr="00616555" w:rsidRDefault="00DC1ECE" w:rsidP="00CA474A">
      <w:pPr>
        <w:pStyle w:val="Normal0"/>
        <w:spacing w:line="360" w:lineRule="auto"/>
        <w:ind w:left="720"/>
        <w:rPr>
          <w:rFonts w:ascii="Times New Roman" w:eastAsia="Times New Roman" w:hAnsi="Times New Roman" w:cs="Times New Roman"/>
          <w:sz w:val="24"/>
          <w:szCs w:val="24"/>
          <w:highlight w:val="white"/>
        </w:rPr>
      </w:pPr>
      <w:r>
        <w:rPr>
          <w:noProof/>
        </w:rPr>
        <w:lastRenderedPageBreak/>
        <w:drawing>
          <wp:anchor distT="0" distB="0" distL="114300" distR="114300" simplePos="0" relativeHeight="251684864" behindDoc="1" locked="0" layoutInCell="1" allowOverlap="1" wp14:anchorId="1336774B" wp14:editId="2B8B45A6">
            <wp:simplePos x="0" y="0"/>
            <wp:positionH relativeFrom="column">
              <wp:posOffset>381701</wp:posOffset>
            </wp:positionH>
            <wp:positionV relativeFrom="paragraph">
              <wp:posOffset>331953</wp:posOffset>
            </wp:positionV>
            <wp:extent cx="5042479" cy="1882775"/>
            <wp:effectExtent l="0" t="0" r="6350" b="3175"/>
            <wp:wrapTight wrapText="bothSides">
              <wp:wrapPolygon edited="0">
                <wp:start x="0" y="0"/>
                <wp:lineTo x="0" y="21418"/>
                <wp:lineTo x="21546" y="21418"/>
                <wp:lineTo x="21546" y="0"/>
                <wp:lineTo x="0" y="0"/>
              </wp:wrapPolygon>
            </wp:wrapTight>
            <wp:docPr id="45" name="Gráfico 45">
              <a:extLst xmlns:a="http://schemas.openxmlformats.org/drawingml/2006/main">
                <a:ext uri="{FF2B5EF4-FFF2-40B4-BE49-F238E27FC236}">
                  <a16:creationId xmlns:a16="http://schemas.microsoft.com/office/drawing/2014/main" id="{E098A326-CD96-4A22-BDB2-36EC6E994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14:paraId="79215C39"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Tan solo el 20% de la población encuestada está dispuesta a adquirir detergente mediante redes sociales, es una respuesta baja ante temas netamente tecnológicos, lo que nos indica que el medio principal de comercialización del jabón debe ser presencial, es decir mediante local de venta. Se percibe baja participación de la población hacía las redes pues más de la mitad de las personas no harían su compra a través de dicho medio. Esto es un indicio de que es bueno fortalecerlas para hacerlas confiables, cómodas y seguras a la hora de compra tanto para nuevas personas que se aventuren a dicho canal de distribución, tanto para las personas que ya hacen su compra por ahí que es un porcentaje del 20%.</w:t>
      </w:r>
    </w:p>
    <w:p w14:paraId="0FDBE78D"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Asimismo, existe un porcentaje del 26% en un “tal vez”, lo que quiere decir que aún no existe suficientes razones para elegir dicho medio de compra por lo que haciendo su experiencia agradable se puede fortalecer la compra por redes sociales convirtiendo este 26% en un sí.</w:t>
      </w:r>
    </w:p>
    <w:p w14:paraId="024ED4FB" w14:textId="77777777" w:rsidR="00DC1ECE" w:rsidRPr="00D0570F"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254D62F9" w14:textId="130179DC" w:rsidR="00DC1ECE" w:rsidRPr="0052775F"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BD0B7A">
        <w:rPr>
          <w:rFonts w:ascii="Times New Roman" w:eastAsia="Times New Roman" w:hAnsi="Times New Roman" w:cs="Times New Roman"/>
          <w:sz w:val="24"/>
          <w:szCs w:val="24"/>
        </w:rPr>
        <w:t>¿Utilizaría un nuevo detergente en barra ECOLÓGICO?</w:t>
      </w:r>
    </w:p>
    <w:p w14:paraId="0D472713" w14:textId="7D5EC311" w:rsidR="0052775F" w:rsidRDefault="0052775F" w:rsidP="0052775F">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14</w:t>
      </w:r>
    </w:p>
    <w:p w14:paraId="7DB2AA56" w14:textId="3DC0C40C" w:rsidR="0052775F" w:rsidRPr="00CA62BB" w:rsidRDefault="0052775F" w:rsidP="0052775F">
      <w:pPr>
        <w:pStyle w:val="Normal0"/>
        <w:spacing w:line="360" w:lineRule="auto"/>
        <w:ind w:firstLine="360"/>
        <w:jc w:val="left"/>
        <w:rPr>
          <w:rFonts w:ascii="Times New Roman" w:eastAsia="Times New Roman" w:hAnsi="Times New Roman" w:cs="Times New Roman"/>
          <w:i/>
          <w:iCs/>
          <w:sz w:val="24"/>
          <w:szCs w:val="24"/>
          <w:highlight w:val="white"/>
        </w:rPr>
      </w:pPr>
      <w:r>
        <w:rPr>
          <w:rFonts w:ascii="Times New Roman" w:eastAsia="Times New Roman" w:hAnsi="Times New Roman" w:cs="Times New Roman"/>
          <w:i/>
          <w:iCs/>
          <w:sz w:val="24"/>
          <w:szCs w:val="24"/>
        </w:rPr>
        <w:t>Uso del jabón ecológico</w:t>
      </w:r>
    </w:p>
    <w:p w14:paraId="3AACABCA" w14:textId="77777777" w:rsidR="0052775F" w:rsidRPr="0052775F" w:rsidRDefault="0052775F" w:rsidP="0052775F">
      <w:pPr>
        <w:pStyle w:val="Normal0"/>
        <w:spacing w:line="360" w:lineRule="auto"/>
        <w:ind w:left="360" w:firstLine="0"/>
        <w:jc w:val="left"/>
        <w:rPr>
          <w:rFonts w:ascii="Times New Roman" w:eastAsia="Times New Roman" w:hAnsi="Times New Roman" w:cs="Times New Roman"/>
          <w:sz w:val="24"/>
          <w:szCs w:val="24"/>
          <w:highlight w:val="white"/>
        </w:rPr>
      </w:pPr>
    </w:p>
    <w:p w14:paraId="51375085" w14:textId="603C1528" w:rsidR="0052775F" w:rsidRPr="00FB4B43" w:rsidRDefault="0052775F" w:rsidP="0052775F">
      <w:pPr>
        <w:pStyle w:val="Normal0"/>
        <w:spacing w:line="360" w:lineRule="auto"/>
        <w:jc w:val="left"/>
        <w:rPr>
          <w:rFonts w:ascii="Times New Roman" w:eastAsia="Times New Roman" w:hAnsi="Times New Roman" w:cs="Times New Roman"/>
          <w:sz w:val="24"/>
          <w:szCs w:val="24"/>
          <w:highlight w:val="white"/>
        </w:rPr>
      </w:pPr>
    </w:p>
    <w:p w14:paraId="24DAB05F" w14:textId="7E33599B" w:rsidR="00DC1ECE" w:rsidRDefault="0052775F" w:rsidP="00CA474A">
      <w:pPr>
        <w:pStyle w:val="Normal0"/>
        <w:spacing w:line="360" w:lineRule="auto"/>
        <w:ind w:left="720"/>
        <w:jc w:val="center"/>
        <w:rPr>
          <w:rFonts w:ascii="Times New Roman" w:eastAsia="Times New Roman" w:hAnsi="Times New Roman" w:cs="Times New Roman"/>
          <w:sz w:val="24"/>
          <w:szCs w:val="24"/>
          <w:highlight w:val="white"/>
        </w:rPr>
      </w:pPr>
      <w:r>
        <w:rPr>
          <w:noProof/>
        </w:rPr>
        <w:lastRenderedPageBreak/>
        <w:drawing>
          <wp:anchor distT="0" distB="0" distL="114300" distR="114300" simplePos="0" relativeHeight="251685888" behindDoc="1" locked="0" layoutInCell="1" allowOverlap="1" wp14:anchorId="18FBBD23" wp14:editId="45E4FC37">
            <wp:simplePos x="0" y="0"/>
            <wp:positionH relativeFrom="column">
              <wp:posOffset>317638</wp:posOffset>
            </wp:positionH>
            <wp:positionV relativeFrom="paragraph">
              <wp:posOffset>-5826</wp:posOffset>
            </wp:positionV>
            <wp:extent cx="5055946" cy="1924050"/>
            <wp:effectExtent l="0" t="0" r="0" b="0"/>
            <wp:wrapTight wrapText="bothSides">
              <wp:wrapPolygon edited="0">
                <wp:start x="0" y="0"/>
                <wp:lineTo x="0" y="21386"/>
                <wp:lineTo x="21486" y="21386"/>
                <wp:lineTo x="21486" y="0"/>
                <wp:lineTo x="0" y="0"/>
              </wp:wrapPolygon>
            </wp:wrapTight>
            <wp:docPr id="46" name="Gráfico 46">
              <a:extLst xmlns:a="http://schemas.openxmlformats.org/drawingml/2006/main">
                <a:ext uri="{FF2B5EF4-FFF2-40B4-BE49-F238E27FC236}">
                  <a16:creationId xmlns:a16="http://schemas.microsoft.com/office/drawing/2014/main" id="{A8946009-073B-4362-A260-22BA469534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14:paraId="278139EE"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239817BC"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El rango de calificación se establece de 1 (definitivamente no usaría el producto) hasta 5 (definitivamente usaría el producto). Vemos que el 78% de las personas encuestadas estarían totalmente dispuestas a usar el producto, lo que indica un gran interés de consumo frente a la propuesta de negocio. </w:t>
      </w:r>
    </w:p>
    <w:p w14:paraId="1CD34A96"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70E11450" w14:textId="77777777" w:rsidR="00DC1ECE" w:rsidRPr="00CB1D66" w:rsidRDefault="00DC1ECE" w:rsidP="00CA474A">
      <w:pPr>
        <w:pStyle w:val="Normal0"/>
        <w:spacing w:line="360" w:lineRule="auto"/>
        <w:rPr>
          <w:rFonts w:ascii="Times New Roman" w:eastAsia="Times New Roman" w:hAnsi="Times New Roman" w:cs="Times New Roman"/>
          <w:sz w:val="24"/>
          <w:szCs w:val="24"/>
          <w:highlight w:val="white"/>
        </w:rPr>
      </w:pPr>
    </w:p>
    <w:p w14:paraId="05D52745" w14:textId="272DC90B" w:rsidR="00DC1ECE" w:rsidRPr="0052775F"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853A0B">
        <w:rPr>
          <w:rFonts w:ascii="Times New Roman" w:eastAsia="Times New Roman" w:hAnsi="Times New Roman" w:cs="Times New Roman"/>
          <w:sz w:val="24"/>
          <w:szCs w:val="24"/>
        </w:rPr>
        <w:t>¿Cuánto estaría dispuesto a pagar por un jabón en barra ecológico de tamaño estándar 200g?</w:t>
      </w:r>
    </w:p>
    <w:p w14:paraId="18FCCCF5" w14:textId="164B4754" w:rsidR="0052775F" w:rsidRDefault="0052775F" w:rsidP="0052775F">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15</w:t>
      </w:r>
    </w:p>
    <w:p w14:paraId="354F982A" w14:textId="372BFA01" w:rsidR="0052775F" w:rsidRPr="00CA62BB" w:rsidRDefault="0052775F" w:rsidP="0052775F">
      <w:pPr>
        <w:pStyle w:val="Normal0"/>
        <w:spacing w:line="360" w:lineRule="auto"/>
        <w:ind w:firstLine="360"/>
        <w:jc w:val="left"/>
        <w:rPr>
          <w:rFonts w:ascii="Times New Roman" w:eastAsia="Times New Roman" w:hAnsi="Times New Roman" w:cs="Times New Roman"/>
          <w:i/>
          <w:iCs/>
          <w:sz w:val="24"/>
          <w:szCs w:val="24"/>
          <w:highlight w:val="white"/>
        </w:rPr>
      </w:pPr>
      <w:r>
        <w:rPr>
          <w:rFonts w:ascii="Times New Roman" w:eastAsia="Times New Roman" w:hAnsi="Times New Roman" w:cs="Times New Roman"/>
          <w:i/>
          <w:iCs/>
          <w:sz w:val="24"/>
          <w:szCs w:val="24"/>
        </w:rPr>
        <w:t xml:space="preserve">Disposición de pago </w:t>
      </w:r>
    </w:p>
    <w:p w14:paraId="228665D1" w14:textId="5EE3F068" w:rsidR="0052775F" w:rsidRPr="008C326C" w:rsidRDefault="0052775F" w:rsidP="0052775F">
      <w:pPr>
        <w:pStyle w:val="Normal0"/>
        <w:spacing w:line="360" w:lineRule="auto"/>
        <w:ind w:left="360" w:firstLine="0"/>
        <w:jc w:val="left"/>
        <w:rPr>
          <w:rFonts w:ascii="Times New Roman" w:eastAsia="Times New Roman" w:hAnsi="Times New Roman" w:cs="Times New Roman"/>
          <w:sz w:val="24"/>
          <w:szCs w:val="24"/>
          <w:highlight w:val="white"/>
        </w:rPr>
      </w:pPr>
      <w:r>
        <w:rPr>
          <w:noProof/>
        </w:rPr>
        <w:drawing>
          <wp:anchor distT="0" distB="0" distL="114300" distR="114300" simplePos="0" relativeHeight="251686912" behindDoc="1" locked="0" layoutInCell="1" allowOverlap="1" wp14:anchorId="14AD0460" wp14:editId="57532F53">
            <wp:simplePos x="0" y="0"/>
            <wp:positionH relativeFrom="column">
              <wp:posOffset>1207135</wp:posOffset>
            </wp:positionH>
            <wp:positionV relativeFrom="paragraph">
              <wp:posOffset>40254</wp:posOffset>
            </wp:positionV>
            <wp:extent cx="3848668" cy="1896745"/>
            <wp:effectExtent l="0" t="0" r="0" b="8255"/>
            <wp:wrapTight wrapText="bothSides">
              <wp:wrapPolygon edited="0">
                <wp:start x="0" y="0"/>
                <wp:lineTo x="0" y="21477"/>
                <wp:lineTo x="21493" y="21477"/>
                <wp:lineTo x="21493" y="0"/>
                <wp:lineTo x="0" y="0"/>
              </wp:wrapPolygon>
            </wp:wrapTight>
            <wp:docPr id="47" name="Gráfico 47">
              <a:extLst xmlns:a="http://schemas.openxmlformats.org/drawingml/2006/main">
                <a:ext uri="{FF2B5EF4-FFF2-40B4-BE49-F238E27FC236}">
                  <a16:creationId xmlns:a16="http://schemas.microsoft.com/office/drawing/2014/main" id="{D94813FA-157D-441F-83A3-70868E9A9B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14:paraId="5D502C40" w14:textId="73960FAA"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67BE7734"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10EFEB92"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5F2D062C"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5D52A06C"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45E1324A"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28045350" w14:textId="77777777" w:rsidR="0052775F" w:rsidRDefault="0052775F" w:rsidP="00CA474A">
      <w:pPr>
        <w:pStyle w:val="Normal0"/>
        <w:spacing w:line="360" w:lineRule="auto"/>
        <w:ind w:left="720"/>
        <w:rPr>
          <w:rFonts w:ascii="Times New Roman" w:eastAsia="Times New Roman" w:hAnsi="Times New Roman" w:cs="Times New Roman"/>
          <w:sz w:val="24"/>
          <w:szCs w:val="24"/>
          <w:highlight w:val="white"/>
        </w:rPr>
      </w:pPr>
    </w:p>
    <w:p w14:paraId="6FFD69E9" w14:textId="77777777" w:rsidR="00DC1ECE" w:rsidRPr="001A3F59"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55% del total de encuestados están dispuestos a pagar por el jabón entre 1.500 a 2.500 COP, el 39% entre u2.500 a 3.500 COP y el 6% están dispuestos a pagar más de 3.500 COP.</w:t>
      </w:r>
    </w:p>
    <w:p w14:paraId="67D4F6AB" w14:textId="21E77648" w:rsidR="00DC1ECE" w:rsidRPr="0052775F"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853A0B">
        <w:rPr>
          <w:rFonts w:ascii="Times New Roman" w:eastAsia="Times New Roman" w:hAnsi="Times New Roman" w:cs="Times New Roman"/>
          <w:sz w:val="24"/>
          <w:szCs w:val="24"/>
        </w:rPr>
        <w:t>¿Qué tan importante es para usted a la hora de comprar, que los productos sean ecológicos?</w:t>
      </w:r>
    </w:p>
    <w:p w14:paraId="47B17A0D" w14:textId="77777777" w:rsidR="0052775F" w:rsidRPr="0052775F" w:rsidRDefault="0052775F" w:rsidP="0052775F">
      <w:pPr>
        <w:pStyle w:val="Normal0"/>
        <w:spacing w:line="360" w:lineRule="auto"/>
        <w:ind w:left="720" w:firstLine="0"/>
        <w:jc w:val="left"/>
        <w:rPr>
          <w:rFonts w:ascii="Times New Roman" w:eastAsia="Times New Roman" w:hAnsi="Times New Roman" w:cs="Times New Roman"/>
          <w:sz w:val="24"/>
          <w:szCs w:val="24"/>
          <w:highlight w:val="white"/>
        </w:rPr>
      </w:pPr>
    </w:p>
    <w:p w14:paraId="1E7FDFA0" w14:textId="541417F2" w:rsidR="0052775F" w:rsidRDefault="0052775F" w:rsidP="0052775F">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Figura 16</w:t>
      </w:r>
    </w:p>
    <w:p w14:paraId="2AB2C0B6" w14:textId="77777777" w:rsidR="0052775F" w:rsidRPr="00CA62BB" w:rsidRDefault="0052775F" w:rsidP="0052775F">
      <w:pPr>
        <w:pStyle w:val="Normal0"/>
        <w:spacing w:line="360" w:lineRule="auto"/>
        <w:ind w:firstLine="360"/>
        <w:jc w:val="left"/>
        <w:rPr>
          <w:rFonts w:ascii="Times New Roman" w:eastAsia="Times New Roman" w:hAnsi="Times New Roman" w:cs="Times New Roman"/>
          <w:i/>
          <w:iCs/>
          <w:sz w:val="24"/>
          <w:szCs w:val="24"/>
          <w:highlight w:val="white"/>
        </w:rPr>
      </w:pPr>
      <w:r w:rsidRPr="00CA62BB">
        <w:rPr>
          <w:rFonts w:ascii="Times New Roman" w:eastAsia="Times New Roman" w:hAnsi="Times New Roman" w:cs="Times New Roman"/>
          <w:i/>
          <w:iCs/>
          <w:sz w:val="24"/>
          <w:szCs w:val="24"/>
        </w:rPr>
        <w:t>Intención de compra por redes sociales</w:t>
      </w:r>
    </w:p>
    <w:p w14:paraId="06EF1EDE" w14:textId="273FCE66" w:rsidR="0052775F" w:rsidRPr="00AF4C10" w:rsidRDefault="0052775F" w:rsidP="0052775F">
      <w:pPr>
        <w:pStyle w:val="Normal0"/>
        <w:spacing w:line="360" w:lineRule="auto"/>
        <w:ind w:left="720" w:firstLine="0"/>
        <w:jc w:val="left"/>
        <w:rPr>
          <w:rFonts w:ascii="Times New Roman" w:eastAsia="Times New Roman" w:hAnsi="Times New Roman" w:cs="Times New Roman"/>
          <w:sz w:val="24"/>
          <w:szCs w:val="24"/>
          <w:highlight w:val="white"/>
        </w:rPr>
      </w:pPr>
      <w:r>
        <w:rPr>
          <w:noProof/>
        </w:rPr>
        <w:drawing>
          <wp:anchor distT="0" distB="0" distL="114300" distR="114300" simplePos="0" relativeHeight="251687936" behindDoc="1" locked="0" layoutInCell="1" allowOverlap="1" wp14:anchorId="6C43B8E6" wp14:editId="648E2E9A">
            <wp:simplePos x="0" y="0"/>
            <wp:positionH relativeFrom="column">
              <wp:posOffset>457780</wp:posOffset>
            </wp:positionH>
            <wp:positionV relativeFrom="paragraph">
              <wp:posOffset>36885</wp:posOffset>
            </wp:positionV>
            <wp:extent cx="4551528" cy="2197100"/>
            <wp:effectExtent l="0" t="0" r="1905" b="0"/>
            <wp:wrapTight wrapText="bothSides">
              <wp:wrapPolygon edited="0">
                <wp:start x="0" y="0"/>
                <wp:lineTo x="0" y="21350"/>
                <wp:lineTo x="21519" y="21350"/>
                <wp:lineTo x="21519" y="0"/>
                <wp:lineTo x="0" y="0"/>
              </wp:wrapPolygon>
            </wp:wrapTight>
            <wp:docPr id="48" name="Gráfico 48">
              <a:extLst xmlns:a="http://schemas.openxmlformats.org/drawingml/2006/main">
                <a:ext uri="{FF2B5EF4-FFF2-40B4-BE49-F238E27FC236}">
                  <a16:creationId xmlns:a16="http://schemas.microsoft.com/office/drawing/2014/main" id="{370CF88D-936E-40B7-A793-54DAA56594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14:paraId="7007F508"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7C5017DB"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27B038C0"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2E7DF1E5"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30B5B75B"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4647FDBE"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52DE3A23"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0B1332E9"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7A94DA40"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Las personas que eligieron una alta importancia de preferencia ante productos ecológicos se encuentran en el 4 y 5, teniendo una proporción del 81% del total de los encuestados. Tan solo para el 3% de la población no existe una fuerte importancia que su producto sea ecológico a la hora de hace sus compras.</w:t>
      </w:r>
    </w:p>
    <w:p w14:paraId="3B85BFA3" w14:textId="77777777" w:rsidR="00DC1ECE" w:rsidRPr="00853A0B"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1515A9C2" w14:textId="2FCAD35C" w:rsidR="00DC1ECE" w:rsidRPr="0052775F"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853A0B">
        <w:rPr>
          <w:rFonts w:ascii="Times New Roman" w:eastAsia="Times New Roman" w:hAnsi="Times New Roman" w:cs="Times New Roman"/>
          <w:sz w:val="24"/>
          <w:szCs w:val="24"/>
        </w:rPr>
        <w:t>¿Tiene prioridad para usted un producto ecológico sobre un producto no ecológico?</w:t>
      </w:r>
    </w:p>
    <w:p w14:paraId="131B301D" w14:textId="77777777" w:rsidR="0052775F" w:rsidRPr="0052775F" w:rsidRDefault="0052775F" w:rsidP="0052775F">
      <w:pPr>
        <w:pStyle w:val="Normal0"/>
        <w:spacing w:line="360" w:lineRule="auto"/>
        <w:ind w:left="720" w:firstLine="0"/>
        <w:jc w:val="left"/>
        <w:rPr>
          <w:rFonts w:ascii="Times New Roman" w:eastAsia="Times New Roman" w:hAnsi="Times New Roman" w:cs="Times New Roman"/>
          <w:sz w:val="24"/>
          <w:szCs w:val="24"/>
          <w:highlight w:val="white"/>
        </w:rPr>
      </w:pPr>
    </w:p>
    <w:p w14:paraId="266C27C2" w14:textId="694042A2" w:rsidR="0052775F" w:rsidRDefault="0052775F" w:rsidP="0052775F">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Figura 17 </w:t>
      </w:r>
    </w:p>
    <w:p w14:paraId="1E3E1405" w14:textId="006FDE45" w:rsidR="0052775F" w:rsidRPr="00CA62BB" w:rsidRDefault="0052775F" w:rsidP="0052775F">
      <w:pPr>
        <w:pStyle w:val="Normal0"/>
        <w:spacing w:line="360" w:lineRule="auto"/>
        <w:ind w:firstLine="360"/>
        <w:jc w:val="left"/>
        <w:rPr>
          <w:rFonts w:ascii="Times New Roman" w:eastAsia="Times New Roman" w:hAnsi="Times New Roman" w:cs="Times New Roman"/>
          <w:i/>
          <w:iCs/>
          <w:sz w:val="24"/>
          <w:szCs w:val="24"/>
          <w:highlight w:val="white"/>
        </w:rPr>
      </w:pPr>
      <w:r>
        <w:rPr>
          <w:noProof/>
        </w:rPr>
        <w:drawing>
          <wp:anchor distT="0" distB="0" distL="114300" distR="114300" simplePos="0" relativeHeight="251688960" behindDoc="1" locked="0" layoutInCell="1" allowOverlap="1" wp14:anchorId="4F88920D" wp14:editId="32E11CC2">
            <wp:simplePos x="0" y="0"/>
            <wp:positionH relativeFrom="column">
              <wp:posOffset>1247775</wp:posOffset>
            </wp:positionH>
            <wp:positionV relativeFrom="paragraph">
              <wp:posOffset>238760</wp:posOffset>
            </wp:positionV>
            <wp:extent cx="3773170" cy="1896745"/>
            <wp:effectExtent l="0" t="0" r="0" b="8255"/>
            <wp:wrapTight wrapText="bothSides">
              <wp:wrapPolygon edited="0">
                <wp:start x="0" y="0"/>
                <wp:lineTo x="0" y="21477"/>
                <wp:lineTo x="21484" y="21477"/>
                <wp:lineTo x="21484" y="0"/>
                <wp:lineTo x="0" y="0"/>
              </wp:wrapPolygon>
            </wp:wrapTight>
            <wp:docPr id="18" name="Gráfico 18">
              <a:extLst xmlns:a="http://schemas.openxmlformats.org/drawingml/2006/main">
                <a:ext uri="{FF2B5EF4-FFF2-40B4-BE49-F238E27FC236}">
                  <a16:creationId xmlns:a16="http://schemas.microsoft.com/office/drawing/2014/main" id="{4A418113-F304-4372-B324-82B1B04524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anchor>
        </w:drawing>
      </w:r>
      <w:r>
        <w:rPr>
          <w:rFonts w:ascii="Times New Roman" w:eastAsia="Times New Roman" w:hAnsi="Times New Roman" w:cs="Times New Roman"/>
          <w:i/>
          <w:iCs/>
          <w:sz w:val="24"/>
          <w:szCs w:val="24"/>
        </w:rPr>
        <w:t>Prioridad de compra ecológica</w:t>
      </w:r>
    </w:p>
    <w:p w14:paraId="7C56BBB6" w14:textId="3C984EE4" w:rsidR="0052775F" w:rsidRPr="0052775F" w:rsidRDefault="0052775F" w:rsidP="0052775F">
      <w:pPr>
        <w:pStyle w:val="Normal0"/>
        <w:spacing w:line="360" w:lineRule="auto"/>
        <w:ind w:left="360" w:firstLine="0"/>
        <w:jc w:val="left"/>
        <w:rPr>
          <w:rFonts w:ascii="Times New Roman" w:eastAsia="Times New Roman" w:hAnsi="Times New Roman" w:cs="Times New Roman"/>
          <w:sz w:val="24"/>
          <w:szCs w:val="24"/>
          <w:highlight w:val="white"/>
        </w:rPr>
      </w:pPr>
    </w:p>
    <w:p w14:paraId="7C4608AD" w14:textId="67A7F015" w:rsidR="0052775F" w:rsidRPr="007D7B29" w:rsidRDefault="0052775F" w:rsidP="0052775F">
      <w:pPr>
        <w:pStyle w:val="Normal0"/>
        <w:spacing w:line="360" w:lineRule="auto"/>
        <w:ind w:firstLine="0"/>
        <w:jc w:val="left"/>
        <w:rPr>
          <w:rFonts w:ascii="Times New Roman" w:eastAsia="Times New Roman" w:hAnsi="Times New Roman" w:cs="Times New Roman"/>
          <w:sz w:val="24"/>
          <w:szCs w:val="24"/>
          <w:highlight w:val="white"/>
        </w:rPr>
      </w:pPr>
    </w:p>
    <w:p w14:paraId="7B1E2D46" w14:textId="1FA462D2"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4FBBC04E"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70CD3D23"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0CAF4887"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3B7E0A3B"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6D5B5332"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2FF73305"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396D1BA3"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El 81% de los encuestados tienen preferencia de compra hacia productos ecológicos, es un complemento de la pregunta anterior, ya que muestra una buena aceptación en el mercado y conciencia ambiental por parte de la población.</w:t>
      </w:r>
    </w:p>
    <w:p w14:paraId="29CA075F"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4689821B" w14:textId="77777777" w:rsidR="00DC1ECE" w:rsidRPr="00A614A1"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2451214C" w14:textId="5FD87320" w:rsidR="00DC1ECE" w:rsidRPr="000C61BB" w:rsidRDefault="00DC1ECE" w:rsidP="000974C3">
      <w:pPr>
        <w:pStyle w:val="Normal0"/>
        <w:numPr>
          <w:ilvl w:val="0"/>
          <w:numId w:val="9"/>
        </w:numPr>
        <w:spacing w:line="360" w:lineRule="auto"/>
        <w:jc w:val="left"/>
        <w:rPr>
          <w:rFonts w:ascii="Times New Roman" w:eastAsia="Times New Roman" w:hAnsi="Times New Roman" w:cs="Times New Roman"/>
          <w:sz w:val="24"/>
          <w:szCs w:val="24"/>
          <w:highlight w:val="white"/>
        </w:rPr>
      </w:pPr>
      <w:r w:rsidRPr="00EC1F3E">
        <w:rPr>
          <w:rFonts w:ascii="Times New Roman" w:eastAsia="Times New Roman" w:hAnsi="Times New Roman" w:cs="Times New Roman"/>
          <w:sz w:val="24"/>
          <w:szCs w:val="24"/>
        </w:rPr>
        <w:t>¿Le gustaría recibir información y promociones sobre un jabón en barra ecológico?</w:t>
      </w:r>
    </w:p>
    <w:p w14:paraId="0DC587E4" w14:textId="77777777" w:rsidR="000C61BB" w:rsidRPr="000C61BB" w:rsidRDefault="000C61BB" w:rsidP="000C61BB">
      <w:pPr>
        <w:pStyle w:val="Normal0"/>
        <w:spacing w:line="360" w:lineRule="auto"/>
        <w:ind w:left="720" w:firstLine="0"/>
        <w:jc w:val="left"/>
        <w:rPr>
          <w:rFonts w:ascii="Times New Roman" w:eastAsia="Times New Roman" w:hAnsi="Times New Roman" w:cs="Times New Roman"/>
          <w:sz w:val="24"/>
          <w:szCs w:val="24"/>
          <w:highlight w:val="white"/>
        </w:rPr>
      </w:pPr>
    </w:p>
    <w:p w14:paraId="5EF56BE3" w14:textId="03D410F8" w:rsidR="000C61BB" w:rsidRDefault="000C61BB" w:rsidP="000C61BB">
      <w:pPr>
        <w:pStyle w:val="Normal0"/>
        <w:spacing w:line="360" w:lineRule="auto"/>
        <w:ind w:left="36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Figura 18</w:t>
      </w:r>
    </w:p>
    <w:p w14:paraId="0838D43C" w14:textId="124857F0" w:rsidR="000C61BB" w:rsidRPr="00CA62BB" w:rsidRDefault="000C61BB" w:rsidP="000C61BB">
      <w:pPr>
        <w:pStyle w:val="Normal0"/>
        <w:spacing w:line="360" w:lineRule="auto"/>
        <w:ind w:firstLine="360"/>
        <w:jc w:val="left"/>
        <w:rPr>
          <w:rFonts w:ascii="Times New Roman" w:eastAsia="Times New Roman" w:hAnsi="Times New Roman" w:cs="Times New Roman"/>
          <w:i/>
          <w:iCs/>
          <w:sz w:val="24"/>
          <w:szCs w:val="24"/>
          <w:highlight w:val="white"/>
        </w:rPr>
      </w:pPr>
      <w:r w:rsidRPr="00CA62BB">
        <w:rPr>
          <w:rFonts w:ascii="Times New Roman" w:eastAsia="Times New Roman" w:hAnsi="Times New Roman" w:cs="Times New Roman"/>
          <w:i/>
          <w:iCs/>
          <w:sz w:val="24"/>
          <w:szCs w:val="24"/>
        </w:rPr>
        <w:t>Intención de compra por redes sociales</w:t>
      </w:r>
    </w:p>
    <w:p w14:paraId="0531B4E5" w14:textId="3D28C348" w:rsidR="000C61BB" w:rsidRPr="00D84726" w:rsidRDefault="000C61BB" w:rsidP="000C61BB">
      <w:pPr>
        <w:pStyle w:val="Normal0"/>
        <w:spacing w:line="360" w:lineRule="auto"/>
        <w:ind w:left="360" w:firstLine="0"/>
        <w:jc w:val="left"/>
        <w:rPr>
          <w:rFonts w:ascii="Times New Roman" w:eastAsia="Times New Roman" w:hAnsi="Times New Roman" w:cs="Times New Roman"/>
          <w:sz w:val="24"/>
          <w:szCs w:val="24"/>
          <w:highlight w:val="white"/>
        </w:rPr>
      </w:pPr>
      <w:r>
        <w:rPr>
          <w:noProof/>
        </w:rPr>
        <w:drawing>
          <wp:anchor distT="0" distB="0" distL="114300" distR="114300" simplePos="0" relativeHeight="251689984" behindDoc="1" locked="0" layoutInCell="1" allowOverlap="1" wp14:anchorId="55172C43" wp14:editId="1D4EA155">
            <wp:simplePos x="0" y="0"/>
            <wp:positionH relativeFrom="column">
              <wp:posOffset>1178781</wp:posOffset>
            </wp:positionH>
            <wp:positionV relativeFrom="paragraph">
              <wp:posOffset>70458</wp:posOffset>
            </wp:positionV>
            <wp:extent cx="3343701" cy="1910687"/>
            <wp:effectExtent l="0" t="0" r="0" b="0"/>
            <wp:wrapTight wrapText="bothSides">
              <wp:wrapPolygon edited="0">
                <wp:start x="0" y="0"/>
                <wp:lineTo x="0" y="21327"/>
                <wp:lineTo x="21415" y="21327"/>
                <wp:lineTo x="21415" y="0"/>
                <wp:lineTo x="0" y="0"/>
              </wp:wrapPolygon>
            </wp:wrapTight>
            <wp:docPr id="19" name="Gráfico 19">
              <a:extLst xmlns:a="http://schemas.openxmlformats.org/drawingml/2006/main">
                <a:ext uri="{FF2B5EF4-FFF2-40B4-BE49-F238E27FC236}">
                  <a16:creationId xmlns:a16="http://schemas.microsoft.com/office/drawing/2014/main" id="{87B2DF67-4FFB-4E27-A22B-45CDDB4880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14:paraId="57773221"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p>
    <w:p w14:paraId="12CB0DCF"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12DD6E4E"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53DD7157"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7151E9A0"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6E7C82DA" w14:textId="77777777" w:rsidR="00DC1ECE" w:rsidRDefault="00DC1ECE" w:rsidP="00CA474A">
      <w:pPr>
        <w:pStyle w:val="Normal0"/>
        <w:spacing w:line="360" w:lineRule="auto"/>
        <w:ind w:left="720"/>
        <w:rPr>
          <w:rFonts w:ascii="Times New Roman" w:eastAsia="Times New Roman" w:hAnsi="Times New Roman" w:cs="Times New Roman"/>
          <w:i/>
          <w:iCs/>
          <w:sz w:val="24"/>
          <w:szCs w:val="24"/>
          <w:highlight w:val="white"/>
        </w:rPr>
      </w:pPr>
    </w:p>
    <w:p w14:paraId="6A785B51" w14:textId="77777777" w:rsidR="00DC1ECE" w:rsidRDefault="00DC1ECE" w:rsidP="000C61BB">
      <w:pPr>
        <w:pStyle w:val="Normal0"/>
        <w:spacing w:line="360" w:lineRule="auto"/>
        <w:ind w:firstLine="0"/>
        <w:rPr>
          <w:rFonts w:ascii="Times New Roman" w:eastAsia="Times New Roman" w:hAnsi="Times New Roman" w:cs="Times New Roman"/>
          <w:sz w:val="24"/>
          <w:szCs w:val="24"/>
          <w:highlight w:val="white"/>
        </w:rPr>
      </w:pPr>
    </w:p>
    <w:p w14:paraId="265434F4"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59% de la población tiene buena aceptación hacia la promoción del producto, es buen indicador a la hora de crear el plan de promoción, teniendo en cuenta también que hay 32% que no saben si desean recibir la información, se debe reforzar para llevar a la aceptación de esos clientes.</w:t>
      </w:r>
    </w:p>
    <w:p w14:paraId="2ADDF43B" w14:textId="77777777" w:rsidR="00DC1ECE" w:rsidRDefault="00DC1ECE" w:rsidP="00CA474A">
      <w:pPr>
        <w:pStyle w:val="Normal0"/>
        <w:spacing w:line="360" w:lineRule="auto"/>
        <w:ind w:firstLine="0"/>
        <w:rPr>
          <w:rFonts w:ascii="Times New Roman" w:eastAsia="Times New Roman" w:hAnsi="Times New Roman" w:cs="Times New Roman"/>
          <w:sz w:val="24"/>
          <w:szCs w:val="24"/>
          <w:highlight w:val="white"/>
        </w:rPr>
      </w:pPr>
    </w:p>
    <w:p w14:paraId="1FEF476A" w14:textId="1E482089" w:rsidR="00DC1ECE" w:rsidRPr="00AB739C" w:rsidRDefault="00DC1ECE" w:rsidP="00F27593">
      <w:pPr>
        <w:pStyle w:val="Prrafodelista"/>
        <w:rPr>
          <w:highlight w:val="white"/>
        </w:rPr>
      </w:pPr>
      <w:r w:rsidRPr="00AB739C">
        <w:rPr>
          <w:highlight w:val="white"/>
        </w:rPr>
        <w:t>Análisis bivariado</w:t>
      </w:r>
    </w:p>
    <w:p w14:paraId="39936807"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670AA90F" w14:textId="7EBE913C" w:rsidR="00DC1ECE" w:rsidRDefault="00DC1ECE" w:rsidP="00CA474A">
      <w:pPr>
        <w:pStyle w:val="Normal0"/>
        <w:spacing w:line="360" w:lineRule="auto"/>
        <w:rPr>
          <w:rFonts w:ascii="Times New Roman" w:eastAsia="Times New Roman" w:hAnsi="Times New Roman" w:cs="Times New Roman"/>
          <w:sz w:val="24"/>
          <w:szCs w:val="24"/>
          <w:highlight w:val="white"/>
        </w:rPr>
      </w:pPr>
      <w:bookmarkStart w:id="1" w:name="_Hlk109974467"/>
      <w:r>
        <w:rPr>
          <w:rFonts w:ascii="Times New Roman" w:eastAsia="Times New Roman" w:hAnsi="Times New Roman" w:cs="Times New Roman"/>
          <w:sz w:val="24"/>
          <w:szCs w:val="24"/>
          <w:highlight w:val="white"/>
        </w:rPr>
        <w:t xml:space="preserve">Es necesario llevar a cabo un análisis bivariado para obtener más información de la relación entre variables, para ellos usamos la tabulación cruzada </w:t>
      </w:r>
      <w:proofErr w:type="spellStart"/>
      <w:r>
        <w:rPr>
          <w:rFonts w:ascii="Times New Roman" w:eastAsia="Times New Roman" w:hAnsi="Times New Roman" w:cs="Times New Roman"/>
          <w:sz w:val="24"/>
          <w:szCs w:val="24"/>
          <w:highlight w:val="white"/>
        </w:rPr>
        <w:t>bivariada</w:t>
      </w:r>
      <w:proofErr w:type="spellEnd"/>
      <w:r>
        <w:rPr>
          <w:rFonts w:ascii="Times New Roman" w:eastAsia="Times New Roman" w:hAnsi="Times New Roman" w:cs="Times New Roman"/>
          <w:sz w:val="24"/>
          <w:szCs w:val="24"/>
          <w:highlight w:val="white"/>
        </w:rPr>
        <w:t xml:space="preserve">, es decir, dos variables, que nos ayuda a establecer dicha relación. Asimismo, estableciendo una variable dependiente y otra independiente. </w:t>
      </w:r>
      <w:bookmarkEnd w:id="1"/>
    </w:p>
    <w:p w14:paraId="1F04A075" w14:textId="77777777" w:rsidR="00DC1ECE" w:rsidRDefault="00DC1ECE" w:rsidP="00CA474A">
      <w:pPr>
        <w:pStyle w:val="Normal0"/>
        <w:spacing w:line="360" w:lineRule="auto"/>
        <w:ind w:firstLine="360"/>
        <w:rPr>
          <w:rFonts w:ascii="Times New Roman" w:eastAsia="Times New Roman" w:hAnsi="Times New Roman" w:cs="Times New Roman"/>
          <w:sz w:val="24"/>
          <w:szCs w:val="24"/>
          <w:highlight w:val="white"/>
        </w:rPr>
      </w:pPr>
      <w:r w:rsidRPr="7A7D8392">
        <w:rPr>
          <w:rFonts w:ascii="Times New Roman" w:eastAsia="Times New Roman" w:hAnsi="Times New Roman" w:cs="Times New Roman"/>
          <w:sz w:val="24"/>
          <w:szCs w:val="24"/>
          <w:highlight w:val="white"/>
        </w:rPr>
        <w:t xml:space="preserve">Para dar respuesta a nuestro primer objetivo que es conocer la aceptación de la población frente a la idea de negocio analizaremos la variable x, que pertenece a la disposición de compra del cliente </w:t>
      </w:r>
      <w:r w:rsidRPr="7A7D8392">
        <w:rPr>
          <w:rFonts w:ascii="Times New Roman" w:eastAsia="Times New Roman" w:hAnsi="Times New Roman" w:cs="Times New Roman"/>
          <w:sz w:val="24"/>
          <w:szCs w:val="24"/>
          <w:highlight w:val="white"/>
        </w:rPr>
        <w:lastRenderedPageBreak/>
        <w:t>(variable dependiente) frente a variables demográficas como el rango de edad, género y estrato (variables independientes).</w:t>
      </w:r>
    </w:p>
    <w:p w14:paraId="0F8C7396" w14:textId="77777777" w:rsidR="00DC1ECE" w:rsidRDefault="00DC1ECE" w:rsidP="00CA474A">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El rango que se usó para la variable dependiente (disposición de compra del detergente) se interpreta de la siguiente manera:</w:t>
      </w:r>
    </w:p>
    <w:p w14:paraId="1A3AF51F" w14:textId="77777777" w:rsidR="00DC1ECE" w:rsidRDefault="00DC1ECE" w:rsidP="000974C3">
      <w:pPr>
        <w:pStyle w:val="Normal0"/>
        <w:numPr>
          <w:ilvl w:val="0"/>
          <w:numId w:val="10"/>
        </w:numPr>
        <w:spacing w:line="360" w:lineRule="auto"/>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1 - 2, poca disposición de compra </w:t>
      </w:r>
    </w:p>
    <w:p w14:paraId="62DA5F81" w14:textId="77777777" w:rsidR="00DC1ECE" w:rsidRDefault="00DC1ECE" w:rsidP="000974C3">
      <w:pPr>
        <w:pStyle w:val="Normal0"/>
        <w:numPr>
          <w:ilvl w:val="0"/>
          <w:numId w:val="10"/>
        </w:numPr>
        <w:spacing w:line="360" w:lineRule="auto"/>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 – 4, moderada disposición de compra</w:t>
      </w:r>
    </w:p>
    <w:p w14:paraId="6E8ECF5F" w14:textId="77777777" w:rsidR="00DC1ECE" w:rsidRDefault="00DC1ECE" w:rsidP="000974C3">
      <w:pPr>
        <w:pStyle w:val="Normal0"/>
        <w:numPr>
          <w:ilvl w:val="0"/>
          <w:numId w:val="10"/>
        </w:numPr>
        <w:spacing w:line="360" w:lineRule="auto"/>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 fuerte disposición de compra</w:t>
      </w:r>
    </w:p>
    <w:p w14:paraId="0D5456D6" w14:textId="26A18F06" w:rsidR="00DC1ECE" w:rsidRDefault="00DC1ECE" w:rsidP="00CA474A">
      <w:pPr>
        <w:pStyle w:val="Normal0"/>
        <w:spacing w:line="360" w:lineRule="auto"/>
        <w:ind w:firstLine="0"/>
        <w:rPr>
          <w:rFonts w:ascii="Times New Roman" w:eastAsia="Times New Roman" w:hAnsi="Times New Roman" w:cs="Times New Roman"/>
          <w:sz w:val="24"/>
          <w:szCs w:val="24"/>
          <w:highlight w:val="white"/>
        </w:rPr>
      </w:pPr>
    </w:p>
    <w:p w14:paraId="1EF8980C" w14:textId="77777777" w:rsidR="00654175" w:rsidRPr="00A34709" w:rsidRDefault="00654175" w:rsidP="00CA474A">
      <w:pPr>
        <w:pStyle w:val="Normal0"/>
        <w:spacing w:line="360" w:lineRule="auto"/>
        <w:ind w:firstLine="0"/>
        <w:rPr>
          <w:rFonts w:ascii="Times New Roman" w:eastAsia="Times New Roman" w:hAnsi="Times New Roman" w:cs="Times New Roman"/>
          <w:sz w:val="24"/>
          <w:szCs w:val="24"/>
          <w:highlight w:val="white"/>
        </w:rPr>
      </w:pPr>
    </w:p>
    <w:p w14:paraId="779415CC" w14:textId="77777777" w:rsidR="00DC1ECE" w:rsidRDefault="00DC1ECE" w:rsidP="000974C3">
      <w:pPr>
        <w:pStyle w:val="Normal0"/>
        <w:numPr>
          <w:ilvl w:val="0"/>
          <w:numId w:val="9"/>
        </w:numPr>
        <w:spacing w:line="360" w:lineRule="auto"/>
        <w:jc w:val="left"/>
        <w:rPr>
          <w:rFonts w:ascii="Times New Roman" w:eastAsia="Times New Roman" w:hAnsi="Times New Roman" w:cs="Times New Roman"/>
          <w:b/>
          <w:bCs/>
          <w:sz w:val="24"/>
          <w:szCs w:val="24"/>
          <w:highlight w:val="white"/>
        </w:rPr>
      </w:pPr>
      <w:r w:rsidRPr="00DE6B2A">
        <w:rPr>
          <w:rFonts w:ascii="Times New Roman" w:eastAsia="Times New Roman" w:hAnsi="Times New Roman" w:cs="Times New Roman"/>
          <w:b/>
          <w:bCs/>
          <w:sz w:val="24"/>
          <w:szCs w:val="24"/>
          <w:highlight w:val="white"/>
        </w:rPr>
        <w:t>Disposición de compra del detergente vs rango de edad.</w:t>
      </w:r>
    </w:p>
    <w:p w14:paraId="07152CF2" w14:textId="77777777" w:rsidR="00DC1ECE" w:rsidRPr="00B206E7"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526A00E0" w14:textId="4F5EF54A" w:rsidR="00DC1ECE" w:rsidRPr="001C400C" w:rsidRDefault="00DC1ECE" w:rsidP="00CA474A">
      <w:pPr>
        <w:pStyle w:val="Normal0"/>
        <w:spacing w:line="360" w:lineRule="auto"/>
        <w:ind w:left="360"/>
        <w:rPr>
          <w:rFonts w:ascii="Times New Roman" w:eastAsia="Times New Roman" w:hAnsi="Times New Roman" w:cs="Times New Roman"/>
          <w:i/>
          <w:iCs/>
          <w:sz w:val="24"/>
          <w:szCs w:val="24"/>
          <w:highlight w:val="white"/>
        </w:rPr>
      </w:pPr>
      <w:r w:rsidRPr="001C400C">
        <w:rPr>
          <w:rFonts w:ascii="Times New Roman" w:eastAsia="Times New Roman" w:hAnsi="Times New Roman" w:cs="Times New Roman"/>
          <w:i/>
          <w:iCs/>
          <w:sz w:val="24"/>
          <w:szCs w:val="24"/>
          <w:highlight w:val="white"/>
        </w:rPr>
        <w:t xml:space="preserve">Tabla </w:t>
      </w:r>
      <w:r w:rsidR="000C61BB">
        <w:rPr>
          <w:rFonts w:ascii="Times New Roman" w:eastAsia="Times New Roman" w:hAnsi="Times New Roman" w:cs="Times New Roman"/>
          <w:i/>
          <w:iCs/>
          <w:sz w:val="24"/>
          <w:szCs w:val="24"/>
          <w:highlight w:val="white"/>
        </w:rPr>
        <w:t>3</w:t>
      </w:r>
    </w:p>
    <w:p w14:paraId="47B07DB9" w14:textId="58305C10" w:rsidR="00DC1ECE" w:rsidRPr="001C400C" w:rsidRDefault="00DC1ECE" w:rsidP="00CA474A">
      <w:pPr>
        <w:pStyle w:val="Normal0"/>
        <w:spacing w:line="360" w:lineRule="auto"/>
        <w:ind w:left="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Tabla cruzada </w:t>
      </w:r>
      <w:r w:rsidR="000C61BB">
        <w:rPr>
          <w:rFonts w:ascii="Times New Roman" w:eastAsia="Times New Roman" w:hAnsi="Times New Roman" w:cs="Times New Roman"/>
          <w:sz w:val="24"/>
          <w:szCs w:val="24"/>
          <w:highlight w:val="white"/>
        </w:rPr>
        <w:t xml:space="preserve">disposición de compra vs rango de edad </w:t>
      </w:r>
    </w:p>
    <w:tbl>
      <w:tblPr>
        <w:tblW w:w="5720" w:type="dxa"/>
        <w:jc w:val="center"/>
        <w:tblCellMar>
          <w:left w:w="70" w:type="dxa"/>
          <w:right w:w="70" w:type="dxa"/>
        </w:tblCellMar>
        <w:tblLook w:val="04A0" w:firstRow="1" w:lastRow="0" w:firstColumn="1" w:lastColumn="0" w:noHBand="0" w:noVBand="1"/>
      </w:tblPr>
      <w:tblGrid>
        <w:gridCol w:w="1720"/>
        <w:gridCol w:w="960"/>
        <w:gridCol w:w="960"/>
        <w:gridCol w:w="1060"/>
        <w:gridCol w:w="1060"/>
        <w:gridCol w:w="1060"/>
      </w:tblGrid>
      <w:tr w:rsidR="00DC1ECE" w:rsidRPr="002A7E20" w14:paraId="5579810D" w14:textId="77777777" w:rsidTr="002A7E20">
        <w:trPr>
          <w:trHeight w:val="255"/>
          <w:jc w:val="center"/>
        </w:trPr>
        <w:tc>
          <w:tcPr>
            <w:tcW w:w="5720" w:type="dxa"/>
            <w:gridSpan w:val="6"/>
            <w:tcBorders>
              <w:top w:val="single" w:sz="4" w:space="0" w:color="auto"/>
              <w:left w:val="nil"/>
              <w:bottom w:val="single" w:sz="4" w:space="0" w:color="auto"/>
              <w:right w:val="nil"/>
            </w:tcBorders>
            <w:shd w:val="clear" w:color="auto" w:fill="auto"/>
            <w:noWrap/>
            <w:vAlign w:val="center"/>
            <w:hideMark/>
          </w:tcPr>
          <w:p w14:paraId="58D3EEB5" w14:textId="77777777" w:rsidR="00DC1ECE" w:rsidRPr="002A7E20" w:rsidRDefault="00DC1ECE" w:rsidP="00CA474A">
            <w:pPr>
              <w:rPr>
                <w:b/>
                <w:bCs/>
                <w:sz w:val="20"/>
                <w:szCs w:val="20"/>
              </w:rPr>
            </w:pPr>
            <w:bookmarkStart w:id="2" w:name="_Hlk109974543"/>
            <w:r>
              <w:rPr>
                <w:b/>
                <w:bCs/>
                <w:sz w:val="20"/>
                <w:szCs w:val="20"/>
              </w:rPr>
              <w:t>Disposición de c</w:t>
            </w:r>
            <w:r w:rsidRPr="002A7E20">
              <w:rPr>
                <w:b/>
                <w:bCs/>
                <w:sz w:val="20"/>
                <w:szCs w:val="20"/>
              </w:rPr>
              <w:t>ompra</w:t>
            </w:r>
            <w:r>
              <w:rPr>
                <w:b/>
                <w:bCs/>
                <w:sz w:val="20"/>
                <w:szCs w:val="20"/>
              </w:rPr>
              <w:t xml:space="preserve"> </w:t>
            </w:r>
            <w:r w:rsidRPr="002A7E20">
              <w:rPr>
                <w:b/>
                <w:bCs/>
                <w:sz w:val="20"/>
                <w:szCs w:val="20"/>
              </w:rPr>
              <w:t xml:space="preserve">detergente ecológico por rango de edad </w:t>
            </w:r>
          </w:p>
        </w:tc>
      </w:tr>
      <w:tr w:rsidR="00DC1ECE" w:rsidRPr="002A7E20" w14:paraId="7B7828CF" w14:textId="77777777" w:rsidTr="002A7E20">
        <w:trPr>
          <w:trHeight w:val="255"/>
          <w:jc w:val="center"/>
        </w:trPr>
        <w:tc>
          <w:tcPr>
            <w:tcW w:w="1720" w:type="dxa"/>
            <w:tcBorders>
              <w:top w:val="single" w:sz="4" w:space="0" w:color="auto"/>
              <w:left w:val="nil"/>
              <w:right w:val="nil"/>
            </w:tcBorders>
            <w:shd w:val="clear" w:color="auto" w:fill="auto"/>
            <w:vAlign w:val="center"/>
            <w:hideMark/>
          </w:tcPr>
          <w:p w14:paraId="3158ADC2" w14:textId="77777777" w:rsidR="00DC1ECE" w:rsidRPr="002A7E20" w:rsidRDefault="00DC1ECE" w:rsidP="00CA474A">
            <w:pPr>
              <w:ind w:firstLine="0"/>
              <w:rPr>
                <w:sz w:val="20"/>
                <w:szCs w:val="20"/>
              </w:rPr>
            </w:pPr>
            <w:r w:rsidRPr="002A7E20">
              <w:rPr>
                <w:sz w:val="20"/>
                <w:szCs w:val="20"/>
              </w:rPr>
              <w:t>Rango de edad</w:t>
            </w:r>
          </w:p>
        </w:tc>
        <w:tc>
          <w:tcPr>
            <w:tcW w:w="4000" w:type="dxa"/>
            <w:gridSpan w:val="5"/>
            <w:tcBorders>
              <w:top w:val="single" w:sz="4" w:space="0" w:color="auto"/>
              <w:left w:val="nil"/>
              <w:right w:val="nil"/>
            </w:tcBorders>
            <w:shd w:val="clear" w:color="auto" w:fill="auto"/>
            <w:noWrap/>
            <w:vAlign w:val="center"/>
            <w:hideMark/>
          </w:tcPr>
          <w:p w14:paraId="320EC3BE" w14:textId="77777777" w:rsidR="00DC1ECE" w:rsidRPr="002A7E20" w:rsidRDefault="00DC1ECE" w:rsidP="00CA474A">
            <w:pPr>
              <w:jc w:val="center"/>
              <w:rPr>
                <w:sz w:val="20"/>
                <w:szCs w:val="20"/>
              </w:rPr>
            </w:pPr>
            <w:r w:rsidRPr="002A7E20">
              <w:rPr>
                <w:sz w:val="20"/>
                <w:szCs w:val="20"/>
              </w:rPr>
              <w:t xml:space="preserve">Rango de </w:t>
            </w:r>
            <w:r>
              <w:rPr>
                <w:sz w:val="20"/>
                <w:szCs w:val="20"/>
              </w:rPr>
              <w:t xml:space="preserve">disposición de compra </w:t>
            </w:r>
            <w:r w:rsidRPr="002A7E20">
              <w:rPr>
                <w:sz w:val="20"/>
                <w:szCs w:val="20"/>
              </w:rPr>
              <w:t>del detergente</w:t>
            </w:r>
          </w:p>
        </w:tc>
      </w:tr>
      <w:tr w:rsidR="00DC1ECE" w:rsidRPr="002A7E20" w14:paraId="06CC570C" w14:textId="77777777" w:rsidTr="002A7E20">
        <w:trPr>
          <w:trHeight w:val="255"/>
          <w:jc w:val="center"/>
        </w:trPr>
        <w:tc>
          <w:tcPr>
            <w:tcW w:w="1720" w:type="dxa"/>
            <w:tcBorders>
              <w:left w:val="nil"/>
              <w:bottom w:val="nil"/>
              <w:right w:val="nil"/>
            </w:tcBorders>
            <w:shd w:val="clear" w:color="auto" w:fill="auto"/>
            <w:noWrap/>
            <w:vAlign w:val="bottom"/>
            <w:hideMark/>
          </w:tcPr>
          <w:p w14:paraId="4BC296C4" w14:textId="77777777" w:rsidR="00DC1ECE" w:rsidRPr="002A7E20" w:rsidRDefault="00DC1ECE" w:rsidP="00CA474A">
            <w:pPr>
              <w:rPr>
                <w:sz w:val="20"/>
                <w:szCs w:val="20"/>
              </w:rPr>
            </w:pPr>
            <w:r w:rsidRPr="002A7E20">
              <w:rPr>
                <w:sz w:val="20"/>
                <w:szCs w:val="20"/>
              </w:rPr>
              <w:t> </w:t>
            </w:r>
          </w:p>
        </w:tc>
        <w:tc>
          <w:tcPr>
            <w:tcW w:w="800" w:type="dxa"/>
            <w:tcBorders>
              <w:left w:val="nil"/>
              <w:bottom w:val="single" w:sz="4" w:space="0" w:color="auto"/>
              <w:right w:val="nil"/>
            </w:tcBorders>
            <w:shd w:val="clear" w:color="auto" w:fill="auto"/>
            <w:vAlign w:val="center"/>
            <w:hideMark/>
          </w:tcPr>
          <w:p w14:paraId="031EC9EE" w14:textId="77777777" w:rsidR="00DC1ECE" w:rsidRPr="000D4993" w:rsidRDefault="00DC1ECE" w:rsidP="00CA474A">
            <w:pPr>
              <w:jc w:val="center"/>
              <w:rPr>
                <w:b/>
                <w:bCs/>
                <w:sz w:val="20"/>
                <w:szCs w:val="20"/>
              </w:rPr>
            </w:pPr>
            <w:r w:rsidRPr="000D4993">
              <w:rPr>
                <w:b/>
                <w:bCs/>
                <w:sz w:val="20"/>
                <w:szCs w:val="20"/>
              </w:rPr>
              <w:t>1</w:t>
            </w:r>
          </w:p>
        </w:tc>
        <w:tc>
          <w:tcPr>
            <w:tcW w:w="800" w:type="dxa"/>
            <w:tcBorders>
              <w:left w:val="nil"/>
              <w:bottom w:val="single" w:sz="4" w:space="0" w:color="auto"/>
              <w:right w:val="nil"/>
            </w:tcBorders>
            <w:shd w:val="clear" w:color="auto" w:fill="auto"/>
            <w:vAlign w:val="center"/>
            <w:hideMark/>
          </w:tcPr>
          <w:p w14:paraId="4F355214" w14:textId="77777777" w:rsidR="00DC1ECE" w:rsidRPr="000D4993" w:rsidRDefault="00DC1ECE" w:rsidP="00CA474A">
            <w:pPr>
              <w:jc w:val="center"/>
              <w:rPr>
                <w:b/>
                <w:bCs/>
                <w:sz w:val="20"/>
                <w:szCs w:val="20"/>
              </w:rPr>
            </w:pPr>
            <w:r w:rsidRPr="000D4993">
              <w:rPr>
                <w:b/>
                <w:bCs/>
                <w:sz w:val="20"/>
                <w:szCs w:val="20"/>
              </w:rPr>
              <w:t>2</w:t>
            </w:r>
          </w:p>
        </w:tc>
        <w:tc>
          <w:tcPr>
            <w:tcW w:w="800" w:type="dxa"/>
            <w:tcBorders>
              <w:left w:val="nil"/>
              <w:bottom w:val="single" w:sz="4" w:space="0" w:color="auto"/>
              <w:right w:val="nil"/>
            </w:tcBorders>
            <w:shd w:val="clear" w:color="auto" w:fill="auto"/>
            <w:vAlign w:val="center"/>
            <w:hideMark/>
          </w:tcPr>
          <w:p w14:paraId="4B9A9FF6" w14:textId="77777777" w:rsidR="00DC1ECE" w:rsidRPr="000D4993" w:rsidRDefault="00DC1ECE" w:rsidP="00CA474A">
            <w:pPr>
              <w:jc w:val="center"/>
              <w:rPr>
                <w:b/>
                <w:bCs/>
                <w:sz w:val="20"/>
                <w:szCs w:val="20"/>
              </w:rPr>
            </w:pPr>
            <w:r w:rsidRPr="000D4993">
              <w:rPr>
                <w:b/>
                <w:bCs/>
                <w:sz w:val="20"/>
                <w:szCs w:val="20"/>
              </w:rPr>
              <w:t>3</w:t>
            </w:r>
          </w:p>
        </w:tc>
        <w:tc>
          <w:tcPr>
            <w:tcW w:w="800" w:type="dxa"/>
            <w:tcBorders>
              <w:left w:val="nil"/>
              <w:bottom w:val="single" w:sz="4" w:space="0" w:color="auto"/>
              <w:right w:val="nil"/>
            </w:tcBorders>
            <w:shd w:val="clear" w:color="auto" w:fill="auto"/>
            <w:vAlign w:val="center"/>
            <w:hideMark/>
          </w:tcPr>
          <w:p w14:paraId="05F770EB" w14:textId="77777777" w:rsidR="00DC1ECE" w:rsidRPr="000D4993" w:rsidRDefault="00DC1ECE" w:rsidP="00CA474A">
            <w:pPr>
              <w:jc w:val="center"/>
              <w:rPr>
                <w:b/>
                <w:bCs/>
                <w:sz w:val="20"/>
                <w:szCs w:val="20"/>
              </w:rPr>
            </w:pPr>
            <w:r w:rsidRPr="000D4993">
              <w:rPr>
                <w:b/>
                <w:bCs/>
                <w:sz w:val="20"/>
                <w:szCs w:val="20"/>
              </w:rPr>
              <w:t>4</w:t>
            </w:r>
          </w:p>
        </w:tc>
        <w:tc>
          <w:tcPr>
            <w:tcW w:w="800" w:type="dxa"/>
            <w:tcBorders>
              <w:left w:val="nil"/>
              <w:bottom w:val="single" w:sz="4" w:space="0" w:color="auto"/>
              <w:right w:val="nil"/>
            </w:tcBorders>
            <w:shd w:val="clear" w:color="auto" w:fill="auto"/>
            <w:vAlign w:val="center"/>
            <w:hideMark/>
          </w:tcPr>
          <w:p w14:paraId="00B3A4F7" w14:textId="77777777" w:rsidR="00DC1ECE" w:rsidRPr="000D4993" w:rsidRDefault="00DC1ECE" w:rsidP="00CA474A">
            <w:pPr>
              <w:jc w:val="center"/>
              <w:rPr>
                <w:b/>
                <w:bCs/>
                <w:sz w:val="20"/>
                <w:szCs w:val="20"/>
              </w:rPr>
            </w:pPr>
            <w:r w:rsidRPr="000D4993">
              <w:rPr>
                <w:b/>
                <w:bCs/>
                <w:sz w:val="20"/>
                <w:szCs w:val="20"/>
              </w:rPr>
              <w:t>5</w:t>
            </w:r>
          </w:p>
        </w:tc>
      </w:tr>
      <w:tr w:rsidR="00DC1ECE" w:rsidRPr="002A7E20" w14:paraId="4BB5F76D" w14:textId="77777777" w:rsidTr="002A7E20">
        <w:trPr>
          <w:trHeight w:val="255"/>
          <w:jc w:val="center"/>
        </w:trPr>
        <w:tc>
          <w:tcPr>
            <w:tcW w:w="1720" w:type="dxa"/>
            <w:tcBorders>
              <w:top w:val="nil"/>
              <w:left w:val="nil"/>
              <w:bottom w:val="nil"/>
              <w:right w:val="nil"/>
            </w:tcBorders>
            <w:shd w:val="clear" w:color="auto" w:fill="auto"/>
            <w:vAlign w:val="center"/>
            <w:hideMark/>
          </w:tcPr>
          <w:p w14:paraId="68342D7E" w14:textId="77777777" w:rsidR="00DC1ECE" w:rsidRPr="002A7E20" w:rsidRDefault="00DC1ECE" w:rsidP="00CA474A">
            <w:pPr>
              <w:ind w:firstLine="0"/>
              <w:rPr>
                <w:sz w:val="20"/>
                <w:szCs w:val="20"/>
              </w:rPr>
            </w:pPr>
            <w:r w:rsidRPr="002A7E20">
              <w:rPr>
                <w:sz w:val="20"/>
                <w:szCs w:val="20"/>
              </w:rPr>
              <w:t>15 - 21 años</w:t>
            </w:r>
          </w:p>
        </w:tc>
        <w:tc>
          <w:tcPr>
            <w:tcW w:w="800" w:type="dxa"/>
            <w:tcBorders>
              <w:top w:val="nil"/>
              <w:left w:val="nil"/>
              <w:bottom w:val="nil"/>
              <w:right w:val="nil"/>
            </w:tcBorders>
            <w:shd w:val="clear" w:color="auto" w:fill="auto"/>
            <w:vAlign w:val="center"/>
            <w:hideMark/>
          </w:tcPr>
          <w:p w14:paraId="34C220B7"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nil"/>
              <w:right w:val="nil"/>
            </w:tcBorders>
            <w:shd w:val="clear" w:color="auto" w:fill="auto"/>
            <w:vAlign w:val="center"/>
            <w:hideMark/>
          </w:tcPr>
          <w:p w14:paraId="166DD7DC"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nil"/>
              <w:right w:val="nil"/>
            </w:tcBorders>
            <w:shd w:val="clear" w:color="auto" w:fill="auto"/>
            <w:vAlign w:val="center"/>
            <w:hideMark/>
          </w:tcPr>
          <w:p w14:paraId="0EFEE26D"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nil"/>
              <w:right w:val="nil"/>
            </w:tcBorders>
            <w:shd w:val="clear" w:color="auto" w:fill="auto"/>
            <w:vAlign w:val="center"/>
            <w:hideMark/>
          </w:tcPr>
          <w:p w14:paraId="6341185B" w14:textId="77777777" w:rsidR="00DC1ECE" w:rsidRPr="002A7E20" w:rsidRDefault="00DC1ECE" w:rsidP="00CA474A">
            <w:pPr>
              <w:jc w:val="center"/>
              <w:rPr>
                <w:sz w:val="20"/>
                <w:szCs w:val="20"/>
              </w:rPr>
            </w:pPr>
            <w:r w:rsidRPr="002A7E20">
              <w:rPr>
                <w:sz w:val="20"/>
                <w:szCs w:val="20"/>
              </w:rPr>
              <w:t>1</w:t>
            </w:r>
          </w:p>
        </w:tc>
        <w:tc>
          <w:tcPr>
            <w:tcW w:w="800" w:type="dxa"/>
            <w:tcBorders>
              <w:top w:val="nil"/>
              <w:left w:val="nil"/>
              <w:bottom w:val="nil"/>
              <w:right w:val="nil"/>
            </w:tcBorders>
            <w:shd w:val="clear" w:color="auto" w:fill="auto"/>
            <w:vAlign w:val="center"/>
            <w:hideMark/>
          </w:tcPr>
          <w:p w14:paraId="53505411" w14:textId="77777777" w:rsidR="00DC1ECE" w:rsidRPr="002A7E20" w:rsidRDefault="00DC1ECE" w:rsidP="00CA474A">
            <w:pPr>
              <w:jc w:val="center"/>
              <w:rPr>
                <w:sz w:val="20"/>
                <w:szCs w:val="20"/>
              </w:rPr>
            </w:pPr>
            <w:r w:rsidRPr="002A7E20">
              <w:rPr>
                <w:sz w:val="20"/>
                <w:szCs w:val="20"/>
              </w:rPr>
              <w:t>11</w:t>
            </w:r>
          </w:p>
        </w:tc>
      </w:tr>
      <w:tr w:rsidR="00DC1ECE" w:rsidRPr="002A7E20" w14:paraId="550984F8" w14:textId="77777777" w:rsidTr="002A7E20">
        <w:trPr>
          <w:trHeight w:val="255"/>
          <w:jc w:val="center"/>
        </w:trPr>
        <w:tc>
          <w:tcPr>
            <w:tcW w:w="1720" w:type="dxa"/>
            <w:tcBorders>
              <w:top w:val="nil"/>
              <w:left w:val="nil"/>
              <w:bottom w:val="nil"/>
              <w:right w:val="nil"/>
            </w:tcBorders>
            <w:shd w:val="clear" w:color="auto" w:fill="auto"/>
            <w:noWrap/>
            <w:vAlign w:val="bottom"/>
            <w:hideMark/>
          </w:tcPr>
          <w:p w14:paraId="1EE1F5FA" w14:textId="77777777" w:rsidR="00DC1ECE" w:rsidRPr="002A7E20" w:rsidRDefault="00DC1ECE" w:rsidP="00CA474A">
            <w:pPr>
              <w:ind w:firstLine="0"/>
              <w:rPr>
                <w:sz w:val="20"/>
                <w:szCs w:val="20"/>
              </w:rPr>
            </w:pPr>
            <w:r w:rsidRPr="002A7E20">
              <w:rPr>
                <w:sz w:val="20"/>
                <w:szCs w:val="20"/>
              </w:rPr>
              <w:t>22 - 41 años</w:t>
            </w:r>
          </w:p>
        </w:tc>
        <w:tc>
          <w:tcPr>
            <w:tcW w:w="800" w:type="dxa"/>
            <w:tcBorders>
              <w:top w:val="nil"/>
              <w:left w:val="nil"/>
              <w:bottom w:val="nil"/>
              <w:right w:val="nil"/>
            </w:tcBorders>
            <w:shd w:val="clear" w:color="auto" w:fill="auto"/>
            <w:vAlign w:val="center"/>
            <w:hideMark/>
          </w:tcPr>
          <w:p w14:paraId="5DA64871"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nil"/>
              <w:right w:val="nil"/>
            </w:tcBorders>
            <w:shd w:val="clear" w:color="auto" w:fill="auto"/>
            <w:vAlign w:val="center"/>
            <w:hideMark/>
          </w:tcPr>
          <w:p w14:paraId="4F3601F9" w14:textId="77777777" w:rsidR="00DC1ECE" w:rsidRPr="002A7E20" w:rsidRDefault="00DC1ECE" w:rsidP="00CA474A">
            <w:pPr>
              <w:jc w:val="center"/>
              <w:rPr>
                <w:sz w:val="20"/>
                <w:szCs w:val="20"/>
              </w:rPr>
            </w:pPr>
            <w:r w:rsidRPr="002A7E20">
              <w:rPr>
                <w:sz w:val="20"/>
                <w:szCs w:val="20"/>
              </w:rPr>
              <w:t>2</w:t>
            </w:r>
          </w:p>
        </w:tc>
        <w:tc>
          <w:tcPr>
            <w:tcW w:w="800" w:type="dxa"/>
            <w:tcBorders>
              <w:top w:val="nil"/>
              <w:left w:val="nil"/>
              <w:bottom w:val="nil"/>
              <w:right w:val="nil"/>
            </w:tcBorders>
            <w:shd w:val="clear" w:color="auto" w:fill="auto"/>
            <w:vAlign w:val="center"/>
            <w:hideMark/>
          </w:tcPr>
          <w:p w14:paraId="65F68F03" w14:textId="77777777" w:rsidR="00DC1ECE" w:rsidRPr="002A7E20" w:rsidRDefault="00DC1ECE" w:rsidP="00CA474A">
            <w:pPr>
              <w:jc w:val="center"/>
              <w:rPr>
                <w:sz w:val="20"/>
                <w:szCs w:val="20"/>
              </w:rPr>
            </w:pPr>
            <w:r w:rsidRPr="002A7E20">
              <w:rPr>
                <w:sz w:val="20"/>
                <w:szCs w:val="20"/>
              </w:rPr>
              <w:t>12</w:t>
            </w:r>
          </w:p>
        </w:tc>
        <w:tc>
          <w:tcPr>
            <w:tcW w:w="800" w:type="dxa"/>
            <w:tcBorders>
              <w:top w:val="nil"/>
              <w:left w:val="nil"/>
              <w:bottom w:val="nil"/>
              <w:right w:val="nil"/>
            </w:tcBorders>
            <w:shd w:val="clear" w:color="auto" w:fill="auto"/>
            <w:vAlign w:val="center"/>
            <w:hideMark/>
          </w:tcPr>
          <w:p w14:paraId="3ED952F6" w14:textId="77777777" w:rsidR="00DC1ECE" w:rsidRPr="002A7E20" w:rsidRDefault="00DC1ECE" w:rsidP="00CA474A">
            <w:pPr>
              <w:jc w:val="center"/>
              <w:rPr>
                <w:sz w:val="20"/>
                <w:szCs w:val="20"/>
              </w:rPr>
            </w:pPr>
            <w:r w:rsidRPr="002A7E20">
              <w:rPr>
                <w:sz w:val="20"/>
                <w:szCs w:val="20"/>
              </w:rPr>
              <w:t>18</w:t>
            </w:r>
          </w:p>
        </w:tc>
        <w:tc>
          <w:tcPr>
            <w:tcW w:w="800" w:type="dxa"/>
            <w:tcBorders>
              <w:top w:val="nil"/>
              <w:left w:val="nil"/>
              <w:bottom w:val="nil"/>
              <w:right w:val="nil"/>
            </w:tcBorders>
            <w:shd w:val="clear" w:color="auto" w:fill="auto"/>
            <w:vAlign w:val="center"/>
            <w:hideMark/>
          </w:tcPr>
          <w:p w14:paraId="32507E49" w14:textId="77777777" w:rsidR="00DC1ECE" w:rsidRPr="002A7E20" w:rsidRDefault="00DC1ECE" w:rsidP="00CA474A">
            <w:pPr>
              <w:jc w:val="center"/>
              <w:rPr>
                <w:sz w:val="20"/>
                <w:szCs w:val="20"/>
              </w:rPr>
            </w:pPr>
            <w:r w:rsidRPr="002A7E20">
              <w:rPr>
                <w:sz w:val="20"/>
                <w:szCs w:val="20"/>
              </w:rPr>
              <w:t>97</w:t>
            </w:r>
          </w:p>
        </w:tc>
      </w:tr>
      <w:tr w:rsidR="00DC1ECE" w:rsidRPr="002A7E20" w14:paraId="1FF6BCA5" w14:textId="77777777" w:rsidTr="002A7E20">
        <w:trPr>
          <w:trHeight w:val="255"/>
          <w:jc w:val="center"/>
        </w:trPr>
        <w:tc>
          <w:tcPr>
            <w:tcW w:w="1720" w:type="dxa"/>
            <w:tcBorders>
              <w:top w:val="nil"/>
              <w:left w:val="nil"/>
              <w:bottom w:val="nil"/>
              <w:right w:val="nil"/>
            </w:tcBorders>
            <w:shd w:val="clear" w:color="auto" w:fill="auto"/>
            <w:noWrap/>
            <w:vAlign w:val="bottom"/>
            <w:hideMark/>
          </w:tcPr>
          <w:p w14:paraId="693EFEC0" w14:textId="77777777" w:rsidR="00DC1ECE" w:rsidRPr="002A7E20" w:rsidRDefault="00DC1ECE" w:rsidP="00CA474A">
            <w:pPr>
              <w:ind w:firstLine="0"/>
              <w:rPr>
                <w:sz w:val="20"/>
                <w:szCs w:val="20"/>
              </w:rPr>
            </w:pPr>
            <w:r w:rsidRPr="002A7E20">
              <w:rPr>
                <w:sz w:val="20"/>
                <w:szCs w:val="20"/>
              </w:rPr>
              <w:t>41 - 56 años</w:t>
            </w:r>
          </w:p>
        </w:tc>
        <w:tc>
          <w:tcPr>
            <w:tcW w:w="800" w:type="dxa"/>
            <w:tcBorders>
              <w:top w:val="nil"/>
              <w:left w:val="nil"/>
              <w:bottom w:val="nil"/>
              <w:right w:val="nil"/>
            </w:tcBorders>
            <w:shd w:val="clear" w:color="auto" w:fill="auto"/>
            <w:vAlign w:val="center"/>
            <w:hideMark/>
          </w:tcPr>
          <w:p w14:paraId="30BFF1BB"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nil"/>
              <w:right w:val="nil"/>
            </w:tcBorders>
            <w:shd w:val="clear" w:color="auto" w:fill="auto"/>
            <w:vAlign w:val="center"/>
            <w:hideMark/>
          </w:tcPr>
          <w:p w14:paraId="4EA94E93" w14:textId="77777777" w:rsidR="00DC1ECE" w:rsidRPr="002A7E20" w:rsidRDefault="00DC1ECE" w:rsidP="00CA474A">
            <w:pPr>
              <w:jc w:val="center"/>
              <w:rPr>
                <w:sz w:val="20"/>
                <w:szCs w:val="20"/>
              </w:rPr>
            </w:pPr>
            <w:r w:rsidRPr="002A7E20">
              <w:rPr>
                <w:sz w:val="20"/>
                <w:szCs w:val="20"/>
              </w:rPr>
              <w:t>1</w:t>
            </w:r>
          </w:p>
        </w:tc>
        <w:tc>
          <w:tcPr>
            <w:tcW w:w="800" w:type="dxa"/>
            <w:tcBorders>
              <w:top w:val="nil"/>
              <w:left w:val="nil"/>
              <w:bottom w:val="nil"/>
              <w:right w:val="nil"/>
            </w:tcBorders>
            <w:shd w:val="clear" w:color="auto" w:fill="auto"/>
            <w:vAlign w:val="center"/>
            <w:hideMark/>
          </w:tcPr>
          <w:p w14:paraId="50384DB8" w14:textId="77777777" w:rsidR="00DC1ECE" w:rsidRPr="002A7E20" w:rsidRDefault="00DC1ECE" w:rsidP="00CA474A">
            <w:pPr>
              <w:jc w:val="center"/>
              <w:rPr>
                <w:sz w:val="20"/>
                <w:szCs w:val="20"/>
              </w:rPr>
            </w:pPr>
            <w:r w:rsidRPr="002A7E20">
              <w:rPr>
                <w:sz w:val="20"/>
                <w:szCs w:val="20"/>
              </w:rPr>
              <w:t>4</w:t>
            </w:r>
          </w:p>
        </w:tc>
        <w:tc>
          <w:tcPr>
            <w:tcW w:w="800" w:type="dxa"/>
            <w:tcBorders>
              <w:top w:val="nil"/>
              <w:left w:val="nil"/>
              <w:bottom w:val="nil"/>
              <w:right w:val="nil"/>
            </w:tcBorders>
            <w:shd w:val="clear" w:color="auto" w:fill="auto"/>
            <w:vAlign w:val="center"/>
            <w:hideMark/>
          </w:tcPr>
          <w:p w14:paraId="1B0A7066" w14:textId="77777777" w:rsidR="00DC1ECE" w:rsidRPr="002A7E20" w:rsidRDefault="00DC1ECE" w:rsidP="00CA474A">
            <w:pPr>
              <w:jc w:val="center"/>
              <w:rPr>
                <w:sz w:val="20"/>
                <w:szCs w:val="20"/>
              </w:rPr>
            </w:pPr>
            <w:r w:rsidRPr="002A7E20">
              <w:rPr>
                <w:sz w:val="20"/>
                <w:szCs w:val="20"/>
              </w:rPr>
              <w:t>4</w:t>
            </w:r>
          </w:p>
        </w:tc>
        <w:tc>
          <w:tcPr>
            <w:tcW w:w="800" w:type="dxa"/>
            <w:tcBorders>
              <w:top w:val="nil"/>
              <w:left w:val="nil"/>
              <w:bottom w:val="nil"/>
              <w:right w:val="nil"/>
            </w:tcBorders>
            <w:shd w:val="clear" w:color="auto" w:fill="auto"/>
            <w:vAlign w:val="center"/>
            <w:hideMark/>
          </w:tcPr>
          <w:p w14:paraId="7A86C9C0" w14:textId="77777777" w:rsidR="00DC1ECE" w:rsidRPr="002A7E20" w:rsidRDefault="00DC1ECE" w:rsidP="00CA474A">
            <w:pPr>
              <w:jc w:val="center"/>
              <w:rPr>
                <w:sz w:val="20"/>
                <w:szCs w:val="20"/>
              </w:rPr>
            </w:pPr>
            <w:r w:rsidRPr="002A7E20">
              <w:rPr>
                <w:sz w:val="20"/>
                <w:szCs w:val="20"/>
              </w:rPr>
              <w:t>39</w:t>
            </w:r>
          </w:p>
        </w:tc>
      </w:tr>
      <w:tr w:rsidR="00DC1ECE" w:rsidRPr="002A7E20" w14:paraId="2F1E1B1C" w14:textId="77777777" w:rsidTr="002A7E20">
        <w:trPr>
          <w:trHeight w:val="255"/>
          <w:jc w:val="center"/>
        </w:trPr>
        <w:tc>
          <w:tcPr>
            <w:tcW w:w="1720" w:type="dxa"/>
            <w:tcBorders>
              <w:top w:val="nil"/>
              <w:left w:val="nil"/>
              <w:bottom w:val="single" w:sz="4" w:space="0" w:color="auto"/>
              <w:right w:val="nil"/>
            </w:tcBorders>
            <w:shd w:val="clear" w:color="auto" w:fill="auto"/>
            <w:noWrap/>
            <w:vAlign w:val="bottom"/>
            <w:hideMark/>
          </w:tcPr>
          <w:p w14:paraId="57AFBD03" w14:textId="77777777" w:rsidR="00DC1ECE" w:rsidRPr="002A7E20" w:rsidRDefault="00DC1ECE" w:rsidP="00CA474A">
            <w:pPr>
              <w:ind w:firstLine="0"/>
              <w:rPr>
                <w:sz w:val="20"/>
                <w:szCs w:val="20"/>
              </w:rPr>
            </w:pPr>
            <w:r w:rsidRPr="002A7E20">
              <w:rPr>
                <w:sz w:val="20"/>
                <w:szCs w:val="20"/>
              </w:rPr>
              <w:t>Mayor de 56 años</w:t>
            </w:r>
          </w:p>
        </w:tc>
        <w:tc>
          <w:tcPr>
            <w:tcW w:w="800" w:type="dxa"/>
            <w:tcBorders>
              <w:top w:val="nil"/>
              <w:left w:val="nil"/>
              <w:bottom w:val="single" w:sz="4" w:space="0" w:color="auto"/>
              <w:right w:val="nil"/>
            </w:tcBorders>
            <w:shd w:val="clear" w:color="auto" w:fill="auto"/>
            <w:noWrap/>
            <w:vAlign w:val="bottom"/>
            <w:hideMark/>
          </w:tcPr>
          <w:p w14:paraId="0BF30957"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single" w:sz="4" w:space="0" w:color="auto"/>
              <w:right w:val="nil"/>
            </w:tcBorders>
            <w:shd w:val="clear" w:color="auto" w:fill="auto"/>
            <w:noWrap/>
            <w:vAlign w:val="bottom"/>
            <w:hideMark/>
          </w:tcPr>
          <w:p w14:paraId="05B9FBA4"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single" w:sz="4" w:space="0" w:color="auto"/>
              <w:right w:val="nil"/>
            </w:tcBorders>
            <w:shd w:val="clear" w:color="auto" w:fill="auto"/>
            <w:noWrap/>
            <w:vAlign w:val="bottom"/>
            <w:hideMark/>
          </w:tcPr>
          <w:p w14:paraId="4AF77C6C" w14:textId="77777777" w:rsidR="00DC1ECE" w:rsidRPr="002A7E20" w:rsidRDefault="00DC1ECE" w:rsidP="00CA474A">
            <w:pPr>
              <w:jc w:val="center"/>
              <w:rPr>
                <w:sz w:val="20"/>
                <w:szCs w:val="20"/>
              </w:rPr>
            </w:pPr>
            <w:r w:rsidRPr="002A7E20">
              <w:rPr>
                <w:sz w:val="20"/>
                <w:szCs w:val="20"/>
              </w:rPr>
              <w:t>0</w:t>
            </w:r>
          </w:p>
        </w:tc>
        <w:tc>
          <w:tcPr>
            <w:tcW w:w="800" w:type="dxa"/>
            <w:tcBorders>
              <w:top w:val="nil"/>
              <w:left w:val="nil"/>
              <w:bottom w:val="single" w:sz="4" w:space="0" w:color="auto"/>
              <w:right w:val="nil"/>
            </w:tcBorders>
            <w:shd w:val="clear" w:color="auto" w:fill="auto"/>
            <w:noWrap/>
            <w:vAlign w:val="bottom"/>
            <w:hideMark/>
          </w:tcPr>
          <w:p w14:paraId="136D1DC5" w14:textId="77777777" w:rsidR="00DC1ECE" w:rsidRPr="002A7E20" w:rsidRDefault="00DC1ECE" w:rsidP="00CA474A">
            <w:pPr>
              <w:jc w:val="center"/>
              <w:rPr>
                <w:sz w:val="20"/>
                <w:szCs w:val="20"/>
              </w:rPr>
            </w:pPr>
            <w:r w:rsidRPr="002A7E20">
              <w:rPr>
                <w:sz w:val="20"/>
                <w:szCs w:val="20"/>
              </w:rPr>
              <w:t>1</w:t>
            </w:r>
          </w:p>
        </w:tc>
        <w:tc>
          <w:tcPr>
            <w:tcW w:w="800" w:type="dxa"/>
            <w:tcBorders>
              <w:top w:val="nil"/>
              <w:left w:val="nil"/>
              <w:bottom w:val="single" w:sz="4" w:space="0" w:color="auto"/>
              <w:right w:val="nil"/>
            </w:tcBorders>
            <w:shd w:val="clear" w:color="auto" w:fill="auto"/>
            <w:noWrap/>
            <w:vAlign w:val="bottom"/>
            <w:hideMark/>
          </w:tcPr>
          <w:p w14:paraId="5C1BBC92" w14:textId="77777777" w:rsidR="00DC1ECE" w:rsidRPr="002A7E20" w:rsidRDefault="00DC1ECE" w:rsidP="00CA474A">
            <w:pPr>
              <w:jc w:val="center"/>
              <w:rPr>
                <w:sz w:val="20"/>
                <w:szCs w:val="20"/>
              </w:rPr>
            </w:pPr>
            <w:r w:rsidRPr="002A7E20">
              <w:rPr>
                <w:sz w:val="20"/>
                <w:szCs w:val="20"/>
              </w:rPr>
              <w:t>6</w:t>
            </w:r>
          </w:p>
        </w:tc>
      </w:tr>
      <w:bookmarkEnd w:id="2"/>
    </w:tbl>
    <w:p w14:paraId="3102D47E"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549EBF03" w14:textId="49718BC3"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sidRPr="00141D1B">
        <w:rPr>
          <w:rFonts w:ascii="Times New Roman" w:eastAsia="Times New Roman" w:hAnsi="Times New Roman" w:cs="Times New Roman"/>
          <w:sz w:val="24"/>
          <w:szCs w:val="24"/>
          <w:highlight w:val="white"/>
        </w:rPr>
        <w:t xml:space="preserve">Como se muestra en la siguiente gráfica, </w:t>
      </w:r>
      <w:bookmarkStart w:id="3" w:name="_Hlk109974863"/>
      <w:r w:rsidRPr="00141D1B">
        <w:rPr>
          <w:rFonts w:ascii="Times New Roman" w:eastAsia="Times New Roman" w:hAnsi="Times New Roman" w:cs="Times New Roman"/>
          <w:sz w:val="24"/>
          <w:szCs w:val="24"/>
          <w:highlight w:val="white"/>
        </w:rPr>
        <w:t>la población que tiene mayor disposición</w:t>
      </w:r>
      <w:r>
        <w:rPr>
          <w:rFonts w:ascii="Times New Roman" w:eastAsia="Times New Roman" w:hAnsi="Times New Roman" w:cs="Times New Roman"/>
          <w:sz w:val="24"/>
          <w:szCs w:val="24"/>
          <w:highlight w:val="white"/>
        </w:rPr>
        <w:t xml:space="preserve"> hacia la compra del detergente y se encuentra en un rango 5, está entre los 22 años a 56 años, siendo este rango de edad del 69,4% del total de encuestados. También podemos observar que el 100% de las personas mayores de 56 años tienen fuerte disposición de compra.</w:t>
      </w:r>
    </w:p>
    <w:p w14:paraId="240BA131" w14:textId="6D33971C" w:rsidR="008D2E0E" w:rsidRDefault="008D2E0E" w:rsidP="00CA474A">
      <w:pPr>
        <w:pStyle w:val="Normal0"/>
        <w:spacing w:line="360" w:lineRule="auto"/>
        <w:ind w:left="720"/>
        <w:rPr>
          <w:rFonts w:ascii="Times New Roman" w:eastAsia="Times New Roman" w:hAnsi="Times New Roman" w:cs="Times New Roman"/>
          <w:sz w:val="24"/>
          <w:szCs w:val="24"/>
          <w:highlight w:val="white"/>
        </w:rPr>
      </w:pPr>
    </w:p>
    <w:p w14:paraId="6F3903DB" w14:textId="7955DDF8" w:rsidR="008D2E0E" w:rsidRDefault="008D2E0E" w:rsidP="00CA474A">
      <w:pPr>
        <w:pStyle w:val="Normal0"/>
        <w:spacing w:line="360" w:lineRule="auto"/>
        <w:ind w:left="720"/>
        <w:rPr>
          <w:rFonts w:ascii="Times New Roman" w:eastAsia="Times New Roman" w:hAnsi="Times New Roman" w:cs="Times New Roman"/>
          <w:sz w:val="24"/>
          <w:szCs w:val="24"/>
          <w:highlight w:val="white"/>
        </w:rPr>
      </w:pPr>
    </w:p>
    <w:p w14:paraId="6E316535" w14:textId="780494AB" w:rsidR="008D2E0E" w:rsidRDefault="008D2E0E" w:rsidP="00CA474A">
      <w:pPr>
        <w:pStyle w:val="Normal0"/>
        <w:spacing w:line="360" w:lineRule="auto"/>
        <w:ind w:left="720"/>
        <w:rPr>
          <w:rFonts w:ascii="Times New Roman" w:eastAsia="Times New Roman" w:hAnsi="Times New Roman" w:cs="Times New Roman"/>
          <w:sz w:val="24"/>
          <w:szCs w:val="24"/>
          <w:highlight w:val="white"/>
        </w:rPr>
      </w:pPr>
    </w:p>
    <w:p w14:paraId="62C84C0B" w14:textId="391A3FCD" w:rsidR="008D2E0E" w:rsidRDefault="008D2E0E" w:rsidP="00CA474A">
      <w:pPr>
        <w:pStyle w:val="Normal0"/>
        <w:spacing w:line="360" w:lineRule="auto"/>
        <w:ind w:left="720"/>
        <w:rPr>
          <w:rFonts w:ascii="Times New Roman" w:eastAsia="Times New Roman" w:hAnsi="Times New Roman" w:cs="Times New Roman"/>
          <w:sz w:val="24"/>
          <w:szCs w:val="24"/>
          <w:highlight w:val="white"/>
        </w:rPr>
      </w:pPr>
    </w:p>
    <w:p w14:paraId="3F0E7457" w14:textId="77777777" w:rsidR="008D2E0E" w:rsidRDefault="008D2E0E" w:rsidP="00CA474A">
      <w:pPr>
        <w:pStyle w:val="Normal0"/>
        <w:spacing w:line="360" w:lineRule="auto"/>
        <w:ind w:left="720"/>
        <w:rPr>
          <w:rFonts w:ascii="Times New Roman" w:eastAsia="Times New Roman" w:hAnsi="Times New Roman" w:cs="Times New Roman"/>
          <w:sz w:val="24"/>
          <w:szCs w:val="24"/>
          <w:highlight w:val="white"/>
        </w:rPr>
      </w:pPr>
    </w:p>
    <w:p w14:paraId="3AB5E3A9" w14:textId="0C8C8FB0"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p>
    <w:p w14:paraId="07711D6C" w14:textId="1528625C"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Figura 19 </w:t>
      </w:r>
    </w:p>
    <w:p w14:paraId="49520D75" w14:textId="202869DA"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r w:rsidRPr="00045C15">
        <w:rPr>
          <w:rFonts w:ascii="Times New Roman" w:eastAsia="Times New Roman" w:hAnsi="Times New Roman" w:cs="Times New Roman"/>
          <w:i/>
          <w:iCs/>
          <w:sz w:val="24"/>
          <w:szCs w:val="24"/>
          <w:highlight w:val="white"/>
        </w:rPr>
        <w:t xml:space="preserve">Frecuencia de disposición de compra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rango de edad.</w:t>
      </w:r>
    </w:p>
    <w:bookmarkEnd w:id="3"/>
    <w:p w14:paraId="6912BCBD"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r>
        <w:rPr>
          <w:noProof/>
        </w:rPr>
        <w:drawing>
          <wp:inline distT="0" distB="0" distL="0" distR="0" wp14:anchorId="1620DF70" wp14:editId="062892A6">
            <wp:extent cx="4080510" cy="2101755"/>
            <wp:effectExtent l="0" t="0" r="0" b="0"/>
            <wp:docPr id="20" name="Gráfico 20">
              <a:extLst xmlns:a="http://schemas.openxmlformats.org/drawingml/2006/main">
                <a:ext uri="{FF2B5EF4-FFF2-40B4-BE49-F238E27FC236}">
                  <a16:creationId xmlns:a16="http://schemas.microsoft.com/office/drawing/2014/main" id="{7CDC302A-2B8F-4265-9372-ED860F27BC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AEE4D58" w14:textId="77777777" w:rsidR="00DC1ECE" w:rsidRDefault="00DC1ECE" w:rsidP="00CA474A">
      <w:pPr>
        <w:pStyle w:val="Normal0"/>
        <w:spacing w:line="360" w:lineRule="auto"/>
        <w:ind w:firstLine="0"/>
        <w:rPr>
          <w:rFonts w:ascii="Times New Roman" w:eastAsia="Times New Roman" w:hAnsi="Times New Roman" w:cs="Times New Roman"/>
          <w:sz w:val="24"/>
          <w:szCs w:val="24"/>
          <w:highlight w:val="white"/>
        </w:rPr>
      </w:pPr>
    </w:p>
    <w:p w14:paraId="6319F0E6" w14:textId="77777777" w:rsidR="00DC1ECE" w:rsidRPr="00D857FD"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753B8FC7" w14:textId="77777777" w:rsidR="00DC1ECE" w:rsidRDefault="00DC1ECE" w:rsidP="000974C3">
      <w:pPr>
        <w:pStyle w:val="Normal0"/>
        <w:numPr>
          <w:ilvl w:val="0"/>
          <w:numId w:val="9"/>
        </w:numPr>
        <w:spacing w:line="360" w:lineRule="auto"/>
        <w:jc w:val="left"/>
        <w:rPr>
          <w:rFonts w:ascii="Times New Roman" w:eastAsia="Times New Roman" w:hAnsi="Times New Roman" w:cs="Times New Roman"/>
          <w:b/>
          <w:bCs/>
          <w:sz w:val="24"/>
          <w:szCs w:val="24"/>
          <w:highlight w:val="white"/>
        </w:rPr>
      </w:pPr>
      <w:r w:rsidRPr="00DE6B2A">
        <w:rPr>
          <w:rFonts w:ascii="Times New Roman" w:eastAsia="Times New Roman" w:hAnsi="Times New Roman" w:cs="Times New Roman"/>
          <w:b/>
          <w:bCs/>
          <w:sz w:val="24"/>
          <w:szCs w:val="24"/>
          <w:highlight w:val="white"/>
        </w:rPr>
        <w:t xml:space="preserve">Disposición de compra del detergente vs </w:t>
      </w:r>
      <w:r>
        <w:rPr>
          <w:rFonts w:ascii="Times New Roman" w:eastAsia="Times New Roman" w:hAnsi="Times New Roman" w:cs="Times New Roman"/>
          <w:b/>
          <w:bCs/>
          <w:sz w:val="24"/>
          <w:szCs w:val="24"/>
          <w:highlight w:val="white"/>
        </w:rPr>
        <w:t>género.</w:t>
      </w:r>
    </w:p>
    <w:p w14:paraId="0907B889" w14:textId="372D0634" w:rsidR="00DC1ECE" w:rsidRPr="00061BD1" w:rsidRDefault="00DC1ECE" w:rsidP="00CA474A">
      <w:pPr>
        <w:pStyle w:val="Normal0"/>
        <w:spacing w:line="360" w:lineRule="auto"/>
        <w:ind w:left="36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6F26F4">
        <w:rPr>
          <w:rFonts w:ascii="Times New Roman" w:eastAsia="Times New Roman" w:hAnsi="Times New Roman" w:cs="Times New Roman"/>
          <w:i/>
          <w:iCs/>
          <w:sz w:val="24"/>
          <w:szCs w:val="24"/>
          <w:highlight w:val="white"/>
        </w:rPr>
        <w:t>4</w:t>
      </w:r>
    </w:p>
    <w:p w14:paraId="083F2156" w14:textId="010DEE48" w:rsidR="00DC1ECE" w:rsidRPr="003C0759" w:rsidRDefault="006F26F4" w:rsidP="00CA474A">
      <w:pPr>
        <w:pStyle w:val="Normal0"/>
        <w:spacing w:line="360" w:lineRule="auto"/>
        <w:ind w:left="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Tabla cruzada disposición de compra vs género</w:t>
      </w:r>
    </w:p>
    <w:tbl>
      <w:tblPr>
        <w:tblW w:w="6620" w:type="dxa"/>
        <w:jc w:val="center"/>
        <w:tblCellMar>
          <w:left w:w="70" w:type="dxa"/>
          <w:right w:w="70" w:type="dxa"/>
        </w:tblCellMar>
        <w:tblLook w:val="04A0" w:firstRow="1" w:lastRow="0" w:firstColumn="1" w:lastColumn="0" w:noHBand="0" w:noVBand="1"/>
      </w:tblPr>
      <w:tblGrid>
        <w:gridCol w:w="2020"/>
        <w:gridCol w:w="960"/>
        <w:gridCol w:w="960"/>
        <w:gridCol w:w="1060"/>
        <w:gridCol w:w="1060"/>
        <w:gridCol w:w="1160"/>
      </w:tblGrid>
      <w:tr w:rsidR="00DC1ECE" w:rsidRPr="00901720" w14:paraId="7346EFC8" w14:textId="77777777" w:rsidTr="00FC118E">
        <w:trPr>
          <w:trHeight w:val="255"/>
          <w:jc w:val="center"/>
        </w:trPr>
        <w:tc>
          <w:tcPr>
            <w:tcW w:w="6620" w:type="dxa"/>
            <w:gridSpan w:val="6"/>
            <w:tcBorders>
              <w:top w:val="single" w:sz="4" w:space="0" w:color="auto"/>
              <w:left w:val="nil"/>
              <w:bottom w:val="nil"/>
              <w:right w:val="nil"/>
            </w:tcBorders>
            <w:shd w:val="clear" w:color="auto" w:fill="auto"/>
            <w:noWrap/>
            <w:vAlign w:val="center"/>
            <w:hideMark/>
          </w:tcPr>
          <w:p w14:paraId="78EE913E" w14:textId="77777777" w:rsidR="00DC1ECE" w:rsidRPr="00901720" w:rsidRDefault="00DC1ECE" w:rsidP="00CA474A">
            <w:pPr>
              <w:jc w:val="center"/>
              <w:rPr>
                <w:b/>
                <w:bCs/>
                <w:sz w:val="20"/>
                <w:szCs w:val="20"/>
              </w:rPr>
            </w:pPr>
            <w:bookmarkStart w:id="4" w:name="_Hlk109974789"/>
            <w:r w:rsidRPr="00901720">
              <w:rPr>
                <w:b/>
                <w:bCs/>
                <w:sz w:val="20"/>
                <w:szCs w:val="20"/>
              </w:rPr>
              <w:t>Disposición de compra del detergente ecológico por g</w:t>
            </w:r>
            <w:r>
              <w:rPr>
                <w:b/>
                <w:bCs/>
                <w:sz w:val="20"/>
                <w:szCs w:val="20"/>
              </w:rPr>
              <w:t>é</w:t>
            </w:r>
            <w:r w:rsidRPr="00901720">
              <w:rPr>
                <w:b/>
                <w:bCs/>
                <w:sz w:val="20"/>
                <w:szCs w:val="20"/>
              </w:rPr>
              <w:t>nero</w:t>
            </w:r>
          </w:p>
        </w:tc>
      </w:tr>
      <w:tr w:rsidR="00DC1ECE" w:rsidRPr="00901720" w14:paraId="7F17767F" w14:textId="77777777" w:rsidTr="00FC118E">
        <w:trPr>
          <w:trHeight w:val="255"/>
          <w:jc w:val="center"/>
        </w:trPr>
        <w:tc>
          <w:tcPr>
            <w:tcW w:w="2020" w:type="dxa"/>
            <w:tcBorders>
              <w:top w:val="single" w:sz="4" w:space="0" w:color="auto"/>
              <w:left w:val="nil"/>
              <w:bottom w:val="nil"/>
              <w:right w:val="nil"/>
            </w:tcBorders>
            <w:shd w:val="clear" w:color="auto" w:fill="auto"/>
            <w:vAlign w:val="center"/>
            <w:hideMark/>
          </w:tcPr>
          <w:p w14:paraId="0369BA08" w14:textId="77777777" w:rsidR="00DC1ECE" w:rsidRPr="00901720" w:rsidRDefault="00DC1ECE" w:rsidP="00CA474A">
            <w:pPr>
              <w:ind w:firstLine="0"/>
              <w:rPr>
                <w:sz w:val="20"/>
                <w:szCs w:val="20"/>
              </w:rPr>
            </w:pPr>
            <w:r>
              <w:rPr>
                <w:sz w:val="20"/>
                <w:szCs w:val="20"/>
              </w:rPr>
              <w:t>Género</w:t>
            </w:r>
            <w:r w:rsidRPr="00901720">
              <w:rPr>
                <w:sz w:val="20"/>
                <w:szCs w:val="20"/>
              </w:rPr>
              <w:t xml:space="preserve"> </w:t>
            </w:r>
          </w:p>
        </w:tc>
        <w:tc>
          <w:tcPr>
            <w:tcW w:w="4600" w:type="dxa"/>
            <w:gridSpan w:val="5"/>
            <w:tcBorders>
              <w:top w:val="single" w:sz="4" w:space="0" w:color="auto"/>
              <w:left w:val="nil"/>
              <w:bottom w:val="nil"/>
              <w:right w:val="nil"/>
            </w:tcBorders>
            <w:shd w:val="clear" w:color="auto" w:fill="auto"/>
            <w:noWrap/>
            <w:vAlign w:val="center"/>
            <w:hideMark/>
          </w:tcPr>
          <w:p w14:paraId="0A126774" w14:textId="77777777" w:rsidR="00DC1ECE" w:rsidRPr="00901720" w:rsidRDefault="00DC1ECE" w:rsidP="00CA474A">
            <w:pPr>
              <w:jc w:val="center"/>
              <w:rPr>
                <w:sz w:val="20"/>
                <w:szCs w:val="20"/>
              </w:rPr>
            </w:pPr>
            <w:r w:rsidRPr="00901720">
              <w:rPr>
                <w:sz w:val="20"/>
                <w:szCs w:val="20"/>
              </w:rPr>
              <w:t>Rango de uso del detergente</w:t>
            </w:r>
          </w:p>
        </w:tc>
      </w:tr>
      <w:tr w:rsidR="00DC1ECE" w:rsidRPr="00901720" w14:paraId="57B08EA7" w14:textId="77777777" w:rsidTr="00FC118E">
        <w:trPr>
          <w:trHeight w:val="255"/>
          <w:jc w:val="center"/>
        </w:trPr>
        <w:tc>
          <w:tcPr>
            <w:tcW w:w="2020" w:type="dxa"/>
            <w:tcBorders>
              <w:top w:val="nil"/>
              <w:left w:val="nil"/>
              <w:bottom w:val="nil"/>
              <w:right w:val="nil"/>
            </w:tcBorders>
            <w:shd w:val="clear" w:color="auto" w:fill="auto"/>
            <w:noWrap/>
            <w:vAlign w:val="bottom"/>
            <w:hideMark/>
          </w:tcPr>
          <w:p w14:paraId="4229F088" w14:textId="77777777" w:rsidR="00DC1ECE" w:rsidRPr="00901720" w:rsidRDefault="00DC1ECE" w:rsidP="00CA474A">
            <w:pPr>
              <w:jc w:val="center"/>
              <w:rPr>
                <w:sz w:val="20"/>
                <w:szCs w:val="20"/>
              </w:rPr>
            </w:pPr>
          </w:p>
        </w:tc>
        <w:tc>
          <w:tcPr>
            <w:tcW w:w="920" w:type="dxa"/>
            <w:tcBorders>
              <w:top w:val="nil"/>
              <w:left w:val="nil"/>
              <w:bottom w:val="single" w:sz="4" w:space="0" w:color="auto"/>
              <w:right w:val="nil"/>
            </w:tcBorders>
            <w:shd w:val="clear" w:color="auto" w:fill="auto"/>
            <w:vAlign w:val="center"/>
            <w:hideMark/>
          </w:tcPr>
          <w:p w14:paraId="5DFD57C3" w14:textId="77777777" w:rsidR="00DC1ECE" w:rsidRPr="00901720" w:rsidRDefault="00DC1ECE" w:rsidP="00CA474A">
            <w:pPr>
              <w:jc w:val="center"/>
              <w:rPr>
                <w:sz w:val="20"/>
                <w:szCs w:val="20"/>
              </w:rPr>
            </w:pPr>
            <w:r w:rsidRPr="00901720">
              <w:rPr>
                <w:sz w:val="20"/>
                <w:szCs w:val="20"/>
              </w:rPr>
              <w:t>1</w:t>
            </w:r>
          </w:p>
        </w:tc>
        <w:tc>
          <w:tcPr>
            <w:tcW w:w="920" w:type="dxa"/>
            <w:tcBorders>
              <w:top w:val="nil"/>
              <w:left w:val="nil"/>
              <w:bottom w:val="single" w:sz="4" w:space="0" w:color="auto"/>
              <w:right w:val="nil"/>
            </w:tcBorders>
            <w:shd w:val="clear" w:color="auto" w:fill="auto"/>
            <w:vAlign w:val="center"/>
            <w:hideMark/>
          </w:tcPr>
          <w:p w14:paraId="5B1CC32F" w14:textId="77777777" w:rsidR="00DC1ECE" w:rsidRPr="00901720" w:rsidRDefault="00DC1ECE" w:rsidP="00CA474A">
            <w:pPr>
              <w:jc w:val="center"/>
              <w:rPr>
                <w:sz w:val="20"/>
                <w:szCs w:val="20"/>
              </w:rPr>
            </w:pPr>
            <w:r w:rsidRPr="00901720">
              <w:rPr>
                <w:sz w:val="20"/>
                <w:szCs w:val="20"/>
              </w:rPr>
              <w:t>2</w:t>
            </w:r>
          </w:p>
        </w:tc>
        <w:tc>
          <w:tcPr>
            <w:tcW w:w="920" w:type="dxa"/>
            <w:tcBorders>
              <w:top w:val="nil"/>
              <w:left w:val="nil"/>
              <w:bottom w:val="single" w:sz="4" w:space="0" w:color="auto"/>
              <w:right w:val="nil"/>
            </w:tcBorders>
            <w:shd w:val="clear" w:color="auto" w:fill="auto"/>
            <w:vAlign w:val="center"/>
            <w:hideMark/>
          </w:tcPr>
          <w:p w14:paraId="7978B8C3" w14:textId="77777777" w:rsidR="00DC1ECE" w:rsidRPr="00901720" w:rsidRDefault="00DC1ECE" w:rsidP="00CA474A">
            <w:pPr>
              <w:jc w:val="center"/>
              <w:rPr>
                <w:sz w:val="20"/>
                <w:szCs w:val="20"/>
              </w:rPr>
            </w:pPr>
            <w:r w:rsidRPr="00901720">
              <w:rPr>
                <w:sz w:val="20"/>
                <w:szCs w:val="20"/>
              </w:rPr>
              <w:t>3</w:t>
            </w:r>
          </w:p>
        </w:tc>
        <w:tc>
          <w:tcPr>
            <w:tcW w:w="920" w:type="dxa"/>
            <w:tcBorders>
              <w:top w:val="nil"/>
              <w:left w:val="nil"/>
              <w:bottom w:val="single" w:sz="4" w:space="0" w:color="auto"/>
              <w:right w:val="nil"/>
            </w:tcBorders>
            <w:shd w:val="clear" w:color="auto" w:fill="auto"/>
            <w:vAlign w:val="center"/>
            <w:hideMark/>
          </w:tcPr>
          <w:p w14:paraId="2755171D" w14:textId="77777777" w:rsidR="00DC1ECE" w:rsidRPr="00901720" w:rsidRDefault="00DC1ECE" w:rsidP="00CA474A">
            <w:pPr>
              <w:jc w:val="center"/>
              <w:rPr>
                <w:sz w:val="20"/>
                <w:szCs w:val="20"/>
              </w:rPr>
            </w:pPr>
            <w:r w:rsidRPr="00901720">
              <w:rPr>
                <w:sz w:val="20"/>
                <w:szCs w:val="20"/>
              </w:rPr>
              <w:t>4</w:t>
            </w:r>
          </w:p>
        </w:tc>
        <w:tc>
          <w:tcPr>
            <w:tcW w:w="920" w:type="dxa"/>
            <w:tcBorders>
              <w:top w:val="nil"/>
              <w:left w:val="nil"/>
              <w:bottom w:val="single" w:sz="4" w:space="0" w:color="auto"/>
              <w:right w:val="nil"/>
            </w:tcBorders>
            <w:shd w:val="clear" w:color="auto" w:fill="auto"/>
            <w:vAlign w:val="center"/>
            <w:hideMark/>
          </w:tcPr>
          <w:p w14:paraId="06647A32" w14:textId="77777777" w:rsidR="00DC1ECE" w:rsidRPr="00901720" w:rsidRDefault="00DC1ECE" w:rsidP="00CA474A">
            <w:pPr>
              <w:jc w:val="center"/>
              <w:rPr>
                <w:sz w:val="20"/>
                <w:szCs w:val="20"/>
              </w:rPr>
            </w:pPr>
            <w:r w:rsidRPr="00901720">
              <w:rPr>
                <w:sz w:val="20"/>
                <w:szCs w:val="20"/>
              </w:rPr>
              <w:t>5</w:t>
            </w:r>
          </w:p>
        </w:tc>
      </w:tr>
      <w:tr w:rsidR="00DC1ECE" w:rsidRPr="00901720" w14:paraId="340AE18E" w14:textId="77777777" w:rsidTr="00FC118E">
        <w:trPr>
          <w:trHeight w:val="255"/>
          <w:jc w:val="center"/>
        </w:trPr>
        <w:tc>
          <w:tcPr>
            <w:tcW w:w="2020" w:type="dxa"/>
            <w:tcBorders>
              <w:top w:val="nil"/>
              <w:left w:val="nil"/>
              <w:bottom w:val="nil"/>
              <w:right w:val="nil"/>
            </w:tcBorders>
            <w:shd w:val="clear" w:color="auto" w:fill="auto"/>
            <w:vAlign w:val="center"/>
            <w:hideMark/>
          </w:tcPr>
          <w:p w14:paraId="2B5D893E" w14:textId="77777777" w:rsidR="00DC1ECE" w:rsidRPr="00901720" w:rsidRDefault="00DC1ECE" w:rsidP="00CA474A">
            <w:pPr>
              <w:ind w:firstLine="0"/>
              <w:rPr>
                <w:sz w:val="20"/>
                <w:szCs w:val="20"/>
              </w:rPr>
            </w:pPr>
            <w:r w:rsidRPr="00901720">
              <w:rPr>
                <w:sz w:val="20"/>
                <w:szCs w:val="20"/>
              </w:rPr>
              <w:t>Femenino</w:t>
            </w:r>
          </w:p>
        </w:tc>
        <w:tc>
          <w:tcPr>
            <w:tcW w:w="920" w:type="dxa"/>
            <w:tcBorders>
              <w:top w:val="nil"/>
              <w:left w:val="nil"/>
              <w:bottom w:val="nil"/>
              <w:right w:val="nil"/>
            </w:tcBorders>
            <w:shd w:val="clear" w:color="auto" w:fill="auto"/>
            <w:vAlign w:val="center"/>
            <w:hideMark/>
          </w:tcPr>
          <w:p w14:paraId="3E66CA91" w14:textId="77777777" w:rsidR="00DC1ECE" w:rsidRPr="00901720" w:rsidRDefault="00DC1ECE" w:rsidP="00CA474A">
            <w:pPr>
              <w:jc w:val="center"/>
              <w:rPr>
                <w:sz w:val="20"/>
                <w:szCs w:val="20"/>
              </w:rPr>
            </w:pPr>
            <w:r w:rsidRPr="00901720">
              <w:rPr>
                <w:sz w:val="20"/>
                <w:szCs w:val="20"/>
              </w:rPr>
              <w:t>0</w:t>
            </w:r>
          </w:p>
        </w:tc>
        <w:tc>
          <w:tcPr>
            <w:tcW w:w="920" w:type="dxa"/>
            <w:tcBorders>
              <w:top w:val="nil"/>
              <w:left w:val="nil"/>
              <w:bottom w:val="nil"/>
              <w:right w:val="nil"/>
            </w:tcBorders>
            <w:shd w:val="clear" w:color="auto" w:fill="auto"/>
            <w:vAlign w:val="center"/>
            <w:hideMark/>
          </w:tcPr>
          <w:p w14:paraId="0875FB9D" w14:textId="77777777" w:rsidR="00DC1ECE" w:rsidRPr="00901720" w:rsidRDefault="00DC1ECE" w:rsidP="00CA474A">
            <w:pPr>
              <w:jc w:val="center"/>
              <w:rPr>
                <w:sz w:val="20"/>
                <w:szCs w:val="20"/>
              </w:rPr>
            </w:pPr>
            <w:r>
              <w:rPr>
                <w:sz w:val="20"/>
                <w:szCs w:val="20"/>
              </w:rPr>
              <w:t>2</w:t>
            </w:r>
          </w:p>
        </w:tc>
        <w:tc>
          <w:tcPr>
            <w:tcW w:w="920" w:type="dxa"/>
            <w:tcBorders>
              <w:top w:val="nil"/>
              <w:left w:val="nil"/>
              <w:bottom w:val="nil"/>
              <w:right w:val="nil"/>
            </w:tcBorders>
            <w:shd w:val="clear" w:color="auto" w:fill="auto"/>
            <w:vAlign w:val="center"/>
            <w:hideMark/>
          </w:tcPr>
          <w:p w14:paraId="31426ED5" w14:textId="77777777" w:rsidR="00DC1ECE" w:rsidRPr="00901720" w:rsidRDefault="00DC1ECE" w:rsidP="00CA474A">
            <w:pPr>
              <w:jc w:val="center"/>
              <w:rPr>
                <w:sz w:val="20"/>
                <w:szCs w:val="20"/>
              </w:rPr>
            </w:pPr>
            <w:r>
              <w:rPr>
                <w:sz w:val="20"/>
                <w:szCs w:val="20"/>
              </w:rPr>
              <w:t>11</w:t>
            </w:r>
          </w:p>
        </w:tc>
        <w:tc>
          <w:tcPr>
            <w:tcW w:w="920" w:type="dxa"/>
            <w:tcBorders>
              <w:top w:val="nil"/>
              <w:left w:val="nil"/>
              <w:bottom w:val="nil"/>
              <w:right w:val="nil"/>
            </w:tcBorders>
            <w:shd w:val="clear" w:color="auto" w:fill="auto"/>
            <w:vAlign w:val="center"/>
            <w:hideMark/>
          </w:tcPr>
          <w:p w14:paraId="5CA2AF14" w14:textId="77777777" w:rsidR="00DC1ECE" w:rsidRPr="00901720" w:rsidRDefault="00DC1ECE" w:rsidP="00CA474A">
            <w:pPr>
              <w:jc w:val="center"/>
              <w:rPr>
                <w:sz w:val="20"/>
                <w:szCs w:val="20"/>
              </w:rPr>
            </w:pPr>
            <w:r w:rsidRPr="00901720">
              <w:rPr>
                <w:sz w:val="20"/>
                <w:szCs w:val="20"/>
              </w:rPr>
              <w:t>1</w:t>
            </w:r>
            <w:r>
              <w:rPr>
                <w:sz w:val="20"/>
                <w:szCs w:val="20"/>
              </w:rPr>
              <w:t>7</w:t>
            </w:r>
          </w:p>
        </w:tc>
        <w:tc>
          <w:tcPr>
            <w:tcW w:w="920" w:type="dxa"/>
            <w:tcBorders>
              <w:top w:val="nil"/>
              <w:left w:val="nil"/>
              <w:bottom w:val="nil"/>
              <w:right w:val="nil"/>
            </w:tcBorders>
            <w:shd w:val="clear" w:color="auto" w:fill="auto"/>
            <w:vAlign w:val="center"/>
            <w:hideMark/>
          </w:tcPr>
          <w:p w14:paraId="682379F7" w14:textId="77777777" w:rsidR="00DC1ECE" w:rsidRPr="00901720" w:rsidRDefault="00DC1ECE" w:rsidP="00CA474A">
            <w:pPr>
              <w:jc w:val="center"/>
              <w:rPr>
                <w:sz w:val="20"/>
                <w:szCs w:val="20"/>
              </w:rPr>
            </w:pPr>
            <w:r w:rsidRPr="00901720">
              <w:rPr>
                <w:sz w:val="20"/>
                <w:szCs w:val="20"/>
              </w:rPr>
              <w:t>1</w:t>
            </w:r>
            <w:r>
              <w:rPr>
                <w:sz w:val="20"/>
                <w:szCs w:val="20"/>
              </w:rPr>
              <w:t>03</w:t>
            </w:r>
          </w:p>
        </w:tc>
      </w:tr>
      <w:tr w:rsidR="00DC1ECE" w:rsidRPr="00901720" w14:paraId="451359BF" w14:textId="77777777" w:rsidTr="00FC118E">
        <w:trPr>
          <w:trHeight w:val="255"/>
          <w:jc w:val="center"/>
        </w:trPr>
        <w:tc>
          <w:tcPr>
            <w:tcW w:w="2020" w:type="dxa"/>
            <w:tcBorders>
              <w:top w:val="nil"/>
              <w:left w:val="nil"/>
              <w:bottom w:val="single" w:sz="4" w:space="0" w:color="auto"/>
              <w:right w:val="nil"/>
            </w:tcBorders>
            <w:shd w:val="clear" w:color="auto" w:fill="auto"/>
            <w:noWrap/>
            <w:vAlign w:val="bottom"/>
            <w:hideMark/>
          </w:tcPr>
          <w:p w14:paraId="207BE2D9" w14:textId="77777777" w:rsidR="00DC1ECE" w:rsidRPr="00901720" w:rsidRDefault="00DC1ECE" w:rsidP="00CA474A">
            <w:pPr>
              <w:ind w:firstLine="0"/>
              <w:rPr>
                <w:sz w:val="20"/>
                <w:szCs w:val="20"/>
              </w:rPr>
            </w:pPr>
            <w:r w:rsidRPr="00901720">
              <w:rPr>
                <w:sz w:val="20"/>
                <w:szCs w:val="20"/>
              </w:rPr>
              <w:t>Masculino</w:t>
            </w:r>
          </w:p>
        </w:tc>
        <w:tc>
          <w:tcPr>
            <w:tcW w:w="920" w:type="dxa"/>
            <w:tcBorders>
              <w:top w:val="nil"/>
              <w:left w:val="nil"/>
              <w:bottom w:val="single" w:sz="4" w:space="0" w:color="auto"/>
              <w:right w:val="nil"/>
            </w:tcBorders>
            <w:shd w:val="clear" w:color="auto" w:fill="auto"/>
            <w:vAlign w:val="center"/>
            <w:hideMark/>
          </w:tcPr>
          <w:p w14:paraId="4BBA65A4" w14:textId="77777777" w:rsidR="00DC1ECE" w:rsidRPr="00901720" w:rsidRDefault="00DC1ECE" w:rsidP="00CA474A">
            <w:pPr>
              <w:jc w:val="center"/>
              <w:rPr>
                <w:sz w:val="20"/>
                <w:szCs w:val="20"/>
              </w:rPr>
            </w:pPr>
            <w:r w:rsidRPr="00901720">
              <w:rPr>
                <w:sz w:val="20"/>
                <w:szCs w:val="20"/>
              </w:rPr>
              <w:t>0</w:t>
            </w:r>
          </w:p>
        </w:tc>
        <w:tc>
          <w:tcPr>
            <w:tcW w:w="920" w:type="dxa"/>
            <w:tcBorders>
              <w:top w:val="nil"/>
              <w:left w:val="nil"/>
              <w:bottom w:val="single" w:sz="4" w:space="0" w:color="auto"/>
              <w:right w:val="nil"/>
            </w:tcBorders>
            <w:shd w:val="clear" w:color="auto" w:fill="auto"/>
            <w:vAlign w:val="center"/>
            <w:hideMark/>
          </w:tcPr>
          <w:p w14:paraId="48DA1101" w14:textId="77777777" w:rsidR="00DC1ECE" w:rsidRPr="00901720" w:rsidRDefault="00DC1ECE" w:rsidP="00CA474A">
            <w:pPr>
              <w:jc w:val="center"/>
              <w:rPr>
                <w:sz w:val="20"/>
                <w:szCs w:val="20"/>
              </w:rPr>
            </w:pPr>
            <w:r>
              <w:rPr>
                <w:sz w:val="20"/>
                <w:szCs w:val="20"/>
              </w:rPr>
              <w:t>1</w:t>
            </w:r>
          </w:p>
        </w:tc>
        <w:tc>
          <w:tcPr>
            <w:tcW w:w="920" w:type="dxa"/>
            <w:tcBorders>
              <w:top w:val="nil"/>
              <w:left w:val="nil"/>
              <w:bottom w:val="single" w:sz="4" w:space="0" w:color="auto"/>
              <w:right w:val="nil"/>
            </w:tcBorders>
            <w:shd w:val="clear" w:color="auto" w:fill="auto"/>
            <w:vAlign w:val="center"/>
            <w:hideMark/>
          </w:tcPr>
          <w:p w14:paraId="70CB37B1" w14:textId="77777777" w:rsidR="00DC1ECE" w:rsidRPr="00901720" w:rsidRDefault="00DC1ECE" w:rsidP="00CA474A">
            <w:pPr>
              <w:jc w:val="center"/>
              <w:rPr>
                <w:sz w:val="20"/>
                <w:szCs w:val="20"/>
              </w:rPr>
            </w:pPr>
            <w:r>
              <w:rPr>
                <w:sz w:val="20"/>
                <w:szCs w:val="20"/>
              </w:rPr>
              <w:t>5</w:t>
            </w:r>
          </w:p>
        </w:tc>
        <w:tc>
          <w:tcPr>
            <w:tcW w:w="920" w:type="dxa"/>
            <w:tcBorders>
              <w:top w:val="nil"/>
              <w:left w:val="nil"/>
              <w:bottom w:val="single" w:sz="4" w:space="0" w:color="auto"/>
              <w:right w:val="nil"/>
            </w:tcBorders>
            <w:shd w:val="clear" w:color="auto" w:fill="auto"/>
            <w:vAlign w:val="center"/>
            <w:hideMark/>
          </w:tcPr>
          <w:p w14:paraId="3F246375" w14:textId="77777777" w:rsidR="00DC1ECE" w:rsidRPr="00901720" w:rsidRDefault="00DC1ECE" w:rsidP="00CA474A">
            <w:pPr>
              <w:jc w:val="center"/>
              <w:rPr>
                <w:sz w:val="20"/>
                <w:szCs w:val="20"/>
              </w:rPr>
            </w:pPr>
            <w:r>
              <w:rPr>
                <w:sz w:val="20"/>
                <w:szCs w:val="20"/>
              </w:rPr>
              <w:t>7</w:t>
            </w:r>
          </w:p>
        </w:tc>
        <w:tc>
          <w:tcPr>
            <w:tcW w:w="920" w:type="dxa"/>
            <w:tcBorders>
              <w:top w:val="nil"/>
              <w:left w:val="nil"/>
              <w:bottom w:val="single" w:sz="4" w:space="0" w:color="auto"/>
              <w:right w:val="nil"/>
            </w:tcBorders>
            <w:shd w:val="clear" w:color="auto" w:fill="auto"/>
            <w:vAlign w:val="center"/>
            <w:hideMark/>
          </w:tcPr>
          <w:p w14:paraId="7208578B" w14:textId="77777777" w:rsidR="00DC1ECE" w:rsidRPr="00901720" w:rsidRDefault="00DC1ECE" w:rsidP="00CA474A">
            <w:pPr>
              <w:jc w:val="center"/>
              <w:rPr>
                <w:sz w:val="20"/>
                <w:szCs w:val="20"/>
              </w:rPr>
            </w:pPr>
            <w:r>
              <w:rPr>
                <w:sz w:val="20"/>
                <w:szCs w:val="20"/>
              </w:rPr>
              <w:t>50</w:t>
            </w:r>
          </w:p>
        </w:tc>
      </w:tr>
      <w:bookmarkEnd w:id="4"/>
    </w:tbl>
    <w:p w14:paraId="1266BDBF" w14:textId="77777777" w:rsidR="00DC1ECE" w:rsidRDefault="00DC1ECE" w:rsidP="00CA474A">
      <w:pPr>
        <w:pStyle w:val="Normal0"/>
        <w:spacing w:line="360" w:lineRule="auto"/>
        <w:ind w:left="360"/>
        <w:rPr>
          <w:rFonts w:ascii="Times New Roman" w:eastAsia="Times New Roman" w:hAnsi="Times New Roman" w:cs="Times New Roman"/>
          <w:sz w:val="24"/>
          <w:szCs w:val="24"/>
          <w:highlight w:val="white"/>
        </w:rPr>
      </w:pPr>
    </w:p>
    <w:p w14:paraId="0A89F533" w14:textId="283EB1E0" w:rsidR="00DC1ECE" w:rsidRDefault="00DC1ECE" w:rsidP="00CA474A">
      <w:pPr>
        <w:pStyle w:val="Normal0"/>
        <w:spacing w:line="360" w:lineRule="auto"/>
        <w:ind w:left="360"/>
        <w:rPr>
          <w:rFonts w:ascii="Times New Roman" w:eastAsia="Times New Roman" w:hAnsi="Times New Roman" w:cs="Times New Roman"/>
          <w:sz w:val="24"/>
          <w:szCs w:val="24"/>
          <w:highlight w:val="white"/>
        </w:rPr>
      </w:pPr>
      <w:bookmarkStart w:id="5" w:name="_Hlk109974887"/>
      <w:r>
        <w:rPr>
          <w:rFonts w:ascii="Times New Roman" w:eastAsia="Times New Roman" w:hAnsi="Times New Roman" w:cs="Times New Roman"/>
          <w:sz w:val="24"/>
          <w:szCs w:val="24"/>
          <w:highlight w:val="white"/>
        </w:rPr>
        <w:t>El género con mayor disposición de compra en un rango de 5 es el femenino siendo el 67% de los encuestados en ese rango y el masculino el 30,7%, también notamos que, en un rango de 2, es decir, con poca aceptación el género femenino es del 66% en dicho rango</w:t>
      </w:r>
      <w:bookmarkEnd w:id="5"/>
      <w:r>
        <w:rPr>
          <w:rFonts w:ascii="Times New Roman" w:eastAsia="Times New Roman" w:hAnsi="Times New Roman" w:cs="Times New Roman"/>
          <w:sz w:val="24"/>
          <w:szCs w:val="24"/>
          <w:highlight w:val="white"/>
        </w:rPr>
        <w:t>. A continuación, vemos la distribución de frecuencia por género:</w:t>
      </w:r>
    </w:p>
    <w:p w14:paraId="083A9C32" w14:textId="4B86D805"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0F1A17F4" w14:textId="7715A0D6"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13C83099" w14:textId="01FD24FE"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6780DBB8" w14:textId="557A0B92"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461AB5D5" w14:textId="09BE8566"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6D104570" w14:textId="77777777" w:rsidR="008D2E0E" w:rsidRDefault="008D2E0E" w:rsidP="00CA474A">
      <w:pPr>
        <w:pStyle w:val="Normal0"/>
        <w:spacing w:line="360" w:lineRule="auto"/>
        <w:ind w:left="360"/>
        <w:rPr>
          <w:rFonts w:ascii="Times New Roman" w:eastAsia="Times New Roman" w:hAnsi="Times New Roman" w:cs="Times New Roman"/>
          <w:sz w:val="24"/>
          <w:szCs w:val="24"/>
          <w:highlight w:val="white"/>
        </w:rPr>
      </w:pPr>
    </w:p>
    <w:p w14:paraId="62F8B166" w14:textId="79BA8E9C"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p>
    <w:p w14:paraId="1F730FD9" w14:textId="7119648D"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Figura 20</w:t>
      </w:r>
    </w:p>
    <w:p w14:paraId="1C33C636" w14:textId="0CB21E3D"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r w:rsidRPr="00045C15">
        <w:rPr>
          <w:rFonts w:ascii="Times New Roman" w:eastAsia="Times New Roman" w:hAnsi="Times New Roman" w:cs="Times New Roman"/>
          <w:i/>
          <w:iCs/>
          <w:sz w:val="24"/>
          <w:szCs w:val="24"/>
          <w:highlight w:val="white"/>
        </w:rPr>
        <w:t xml:space="preserve">Frecuencia de disposición de compra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rango de </w:t>
      </w:r>
      <w:r>
        <w:rPr>
          <w:rFonts w:ascii="Times New Roman" w:eastAsia="Times New Roman" w:hAnsi="Times New Roman" w:cs="Times New Roman"/>
          <w:i/>
          <w:iCs/>
          <w:sz w:val="24"/>
          <w:szCs w:val="24"/>
          <w:highlight w:val="white"/>
        </w:rPr>
        <w:t>género</w:t>
      </w:r>
      <w:r w:rsidRPr="00045C15">
        <w:rPr>
          <w:rFonts w:ascii="Times New Roman" w:eastAsia="Times New Roman" w:hAnsi="Times New Roman" w:cs="Times New Roman"/>
          <w:i/>
          <w:iCs/>
          <w:sz w:val="24"/>
          <w:szCs w:val="24"/>
          <w:highlight w:val="white"/>
        </w:rPr>
        <w:t>.</w:t>
      </w:r>
    </w:p>
    <w:p w14:paraId="04FE00D8" w14:textId="77777777"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p>
    <w:p w14:paraId="69904A77" w14:textId="77777777" w:rsidR="00DC1ECE" w:rsidRDefault="00DC1ECE" w:rsidP="00CA474A">
      <w:pPr>
        <w:pStyle w:val="Normal0"/>
        <w:spacing w:line="360" w:lineRule="auto"/>
        <w:ind w:left="360"/>
        <w:jc w:val="center"/>
        <w:rPr>
          <w:rFonts w:ascii="Times New Roman" w:eastAsia="Times New Roman" w:hAnsi="Times New Roman" w:cs="Times New Roman"/>
          <w:sz w:val="24"/>
          <w:szCs w:val="24"/>
          <w:highlight w:val="white"/>
        </w:rPr>
      </w:pPr>
      <w:r>
        <w:rPr>
          <w:noProof/>
        </w:rPr>
        <w:drawing>
          <wp:inline distT="0" distB="0" distL="0" distR="0" wp14:anchorId="5D8E9E4E" wp14:editId="435BF26C">
            <wp:extent cx="2872853" cy="2237740"/>
            <wp:effectExtent l="0" t="0" r="3810" b="0"/>
            <wp:docPr id="22" name="Gráfico 22">
              <a:extLst xmlns:a="http://schemas.openxmlformats.org/drawingml/2006/main">
                <a:ext uri="{FF2B5EF4-FFF2-40B4-BE49-F238E27FC236}">
                  <a16:creationId xmlns:a16="http://schemas.microsoft.com/office/drawing/2014/main" id="{99B997F5-3EF4-4B4F-A47D-F46BBBD9E9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6E15125" w14:textId="77777777" w:rsidR="00DC1ECE" w:rsidRDefault="00DC1ECE" w:rsidP="00654175">
      <w:pPr>
        <w:pStyle w:val="Normal0"/>
        <w:spacing w:line="480" w:lineRule="auto"/>
        <w:ind w:firstLine="0"/>
        <w:rPr>
          <w:rFonts w:ascii="Times New Roman" w:eastAsia="Times New Roman" w:hAnsi="Times New Roman" w:cs="Times New Roman"/>
          <w:i/>
          <w:iCs/>
          <w:sz w:val="24"/>
          <w:szCs w:val="24"/>
          <w:highlight w:val="white"/>
        </w:rPr>
      </w:pPr>
    </w:p>
    <w:p w14:paraId="7CF2D7D2" w14:textId="77777777" w:rsidR="00DC1ECE" w:rsidRDefault="00DC1ECE" w:rsidP="000974C3">
      <w:pPr>
        <w:pStyle w:val="Normal0"/>
        <w:numPr>
          <w:ilvl w:val="0"/>
          <w:numId w:val="9"/>
        </w:numPr>
        <w:spacing w:line="360" w:lineRule="auto"/>
        <w:jc w:val="left"/>
        <w:rPr>
          <w:rFonts w:ascii="Times New Roman" w:eastAsia="Times New Roman" w:hAnsi="Times New Roman" w:cs="Times New Roman"/>
          <w:b/>
          <w:bCs/>
          <w:sz w:val="24"/>
          <w:szCs w:val="24"/>
          <w:highlight w:val="white"/>
        </w:rPr>
      </w:pPr>
      <w:r w:rsidRPr="00DE6B2A">
        <w:rPr>
          <w:rFonts w:ascii="Times New Roman" w:eastAsia="Times New Roman" w:hAnsi="Times New Roman" w:cs="Times New Roman"/>
          <w:b/>
          <w:bCs/>
          <w:sz w:val="24"/>
          <w:szCs w:val="24"/>
          <w:highlight w:val="white"/>
        </w:rPr>
        <w:t xml:space="preserve">Disposición de compra del detergente vs </w:t>
      </w:r>
      <w:r>
        <w:rPr>
          <w:rFonts w:ascii="Times New Roman" w:eastAsia="Times New Roman" w:hAnsi="Times New Roman" w:cs="Times New Roman"/>
          <w:b/>
          <w:bCs/>
          <w:sz w:val="24"/>
          <w:szCs w:val="24"/>
          <w:highlight w:val="white"/>
        </w:rPr>
        <w:t>estrato.</w:t>
      </w:r>
    </w:p>
    <w:p w14:paraId="0B4E9C43" w14:textId="7BA2289C" w:rsidR="00DC1ECE" w:rsidRPr="00061BD1" w:rsidRDefault="00DC1ECE" w:rsidP="00CA474A">
      <w:pPr>
        <w:pStyle w:val="Normal0"/>
        <w:spacing w:line="360" w:lineRule="auto"/>
        <w:ind w:left="360" w:firstLine="36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8D2E0E">
        <w:rPr>
          <w:rFonts w:ascii="Times New Roman" w:eastAsia="Times New Roman" w:hAnsi="Times New Roman" w:cs="Times New Roman"/>
          <w:i/>
          <w:iCs/>
          <w:sz w:val="24"/>
          <w:szCs w:val="24"/>
          <w:highlight w:val="white"/>
        </w:rPr>
        <w:t>5</w:t>
      </w:r>
    </w:p>
    <w:p w14:paraId="61CD6B50" w14:textId="6C1095ED" w:rsidR="00DC1ECE" w:rsidRPr="00061BD1" w:rsidRDefault="008D2E0E"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Disposición de compra vs estrato</w:t>
      </w:r>
    </w:p>
    <w:tbl>
      <w:tblPr>
        <w:tblW w:w="6620" w:type="dxa"/>
        <w:jc w:val="center"/>
        <w:tblCellMar>
          <w:left w:w="70" w:type="dxa"/>
          <w:right w:w="70" w:type="dxa"/>
        </w:tblCellMar>
        <w:tblLook w:val="04A0" w:firstRow="1" w:lastRow="0" w:firstColumn="1" w:lastColumn="0" w:noHBand="0" w:noVBand="1"/>
      </w:tblPr>
      <w:tblGrid>
        <w:gridCol w:w="2020"/>
        <w:gridCol w:w="960"/>
        <w:gridCol w:w="960"/>
        <w:gridCol w:w="960"/>
        <w:gridCol w:w="1060"/>
        <w:gridCol w:w="1060"/>
      </w:tblGrid>
      <w:tr w:rsidR="00DC1ECE" w:rsidRPr="00061BD1" w14:paraId="6CAB34C8" w14:textId="77777777" w:rsidTr="00061BD1">
        <w:trPr>
          <w:trHeight w:val="255"/>
          <w:jc w:val="center"/>
        </w:trPr>
        <w:tc>
          <w:tcPr>
            <w:tcW w:w="6620" w:type="dxa"/>
            <w:gridSpan w:val="6"/>
            <w:tcBorders>
              <w:top w:val="single" w:sz="4" w:space="0" w:color="auto"/>
              <w:left w:val="nil"/>
              <w:bottom w:val="nil"/>
              <w:right w:val="nil"/>
            </w:tcBorders>
            <w:shd w:val="clear" w:color="auto" w:fill="auto"/>
            <w:noWrap/>
            <w:vAlign w:val="center"/>
            <w:hideMark/>
          </w:tcPr>
          <w:p w14:paraId="209AC603" w14:textId="7F1DDF28" w:rsidR="00DC1ECE" w:rsidRPr="00061BD1" w:rsidRDefault="00DC1ECE" w:rsidP="00CA474A">
            <w:pPr>
              <w:jc w:val="center"/>
              <w:rPr>
                <w:b/>
                <w:bCs/>
                <w:sz w:val="20"/>
                <w:szCs w:val="20"/>
              </w:rPr>
            </w:pPr>
            <w:bookmarkStart w:id="6" w:name="_Hlk109974906"/>
            <w:r w:rsidRPr="00061BD1">
              <w:rPr>
                <w:b/>
                <w:bCs/>
                <w:sz w:val="20"/>
                <w:szCs w:val="20"/>
              </w:rPr>
              <w:t xml:space="preserve">Disposición de compra del detergente ecológico por </w:t>
            </w:r>
            <w:r w:rsidR="006F26F4">
              <w:rPr>
                <w:b/>
                <w:bCs/>
                <w:sz w:val="20"/>
                <w:szCs w:val="20"/>
              </w:rPr>
              <w:t>estrato</w:t>
            </w:r>
          </w:p>
        </w:tc>
      </w:tr>
      <w:tr w:rsidR="00DC1ECE" w:rsidRPr="00061BD1" w14:paraId="6747A1B2" w14:textId="77777777" w:rsidTr="00061BD1">
        <w:trPr>
          <w:trHeight w:val="255"/>
          <w:jc w:val="center"/>
        </w:trPr>
        <w:tc>
          <w:tcPr>
            <w:tcW w:w="2020" w:type="dxa"/>
            <w:tcBorders>
              <w:top w:val="single" w:sz="4" w:space="0" w:color="auto"/>
              <w:left w:val="nil"/>
              <w:bottom w:val="nil"/>
              <w:right w:val="nil"/>
            </w:tcBorders>
            <w:shd w:val="clear" w:color="auto" w:fill="auto"/>
            <w:vAlign w:val="center"/>
            <w:hideMark/>
          </w:tcPr>
          <w:p w14:paraId="7F14D8BC" w14:textId="77777777" w:rsidR="00DC1ECE" w:rsidRPr="00061BD1" w:rsidRDefault="00DC1ECE" w:rsidP="00CA474A">
            <w:pPr>
              <w:ind w:firstLine="0"/>
              <w:rPr>
                <w:sz w:val="20"/>
                <w:szCs w:val="20"/>
              </w:rPr>
            </w:pPr>
            <w:r>
              <w:rPr>
                <w:sz w:val="20"/>
                <w:szCs w:val="20"/>
              </w:rPr>
              <w:t>Estrato</w:t>
            </w:r>
          </w:p>
        </w:tc>
        <w:tc>
          <w:tcPr>
            <w:tcW w:w="4600" w:type="dxa"/>
            <w:gridSpan w:val="5"/>
            <w:tcBorders>
              <w:top w:val="single" w:sz="4" w:space="0" w:color="auto"/>
              <w:left w:val="nil"/>
              <w:bottom w:val="nil"/>
              <w:right w:val="nil"/>
            </w:tcBorders>
            <w:shd w:val="clear" w:color="auto" w:fill="auto"/>
            <w:noWrap/>
            <w:vAlign w:val="center"/>
            <w:hideMark/>
          </w:tcPr>
          <w:p w14:paraId="5DCB9CB5" w14:textId="77777777" w:rsidR="00DC1ECE" w:rsidRPr="00061BD1" w:rsidRDefault="00DC1ECE" w:rsidP="00CA474A">
            <w:pPr>
              <w:jc w:val="center"/>
              <w:rPr>
                <w:sz w:val="20"/>
                <w:szCs w:val="20"/>
              </w:rPr>
            </w:pPr>
            <w:r w:rsidRPr="00061BD1">
              <w:rPr>
                <w:sz w:val="20"/>
                <w:szCs w:val="20"/>
              </w:rPr>
              <w:t>Rango de uso del detergente</w:t>
            </w:r>
          </w:p>
        </w:tc>
      </w:tr>
      <w:tr w:rsidR="00DC1ECE" w:rsidRPr="00061BD1" w14:paraId="53BB8ADF" w14:textId="77777777" w:rsidTr="00061BD1">
        <w:trPr>
          <w:trHeight w:val="255"/>
          <w:jc w:val="center"/>
        </w:trPr>
        <w:tc>
          <w:tcPr>
            <w:tcW w:w="2020" w:type="dxa"/>
            <w:tcBorders>
              <w:top w:val="nil"/>
              <w:left w:val="nil"/>
              <w:bottom w:val="nil"/>
              <w:right w:val="nil"/>
            </w:tcBorders>
            <w:shd w:val="clear" w:color="auto" w:fill="auto"/>
            <w:noWrap/>
            <w:vAlign w:val="bottom"/>
            <w:hideMark/>
          </w:tcPr>
          <w:p w14:paraId="4213109E" w14:textId="77777777" w:rsidR="00DC1ECE" w:rsidRPr="00061BD1" w:rsidRDefault="00DC1ECE" w:rsidP="00CA474A">
            <w:pPr>
              <w:jc w:val="center"/>
              <w:rPr>
                <w:sz w:val="20"/>
                <w:szCs w:val="20"/>
              </w:rPr>
            </w:pPr>
          </w:p>
        </w:tc>
        <w:tc>
          <w:tcPr>
            <w:tcW w:w="920" w:type="dxa"/>
            <w:tcBorders>
              <w:top w:val="nil"/>
              <w:left w:val="nil"/>
              <w:bottom w:val="nil"/>
              <w:right w:val="nil"/>
            </w:tcBorders>
            <w:shd w:val="clear" w:color="auto" w:fill="auto"/>
            <w:vAlign w:val="center"/>
            <w:hideMark/>
          </w:tcPr>
          <w:p w14:paraId="707146E7" w14:textId="77777777" w:rsidR="00DC1ECE" w:rsidRPr="00061BD1" w:rsidRDefault="00DC1ECE" w:rsidP="00CA474A">
            <w:pPr>
              <w:jc w:val="center"/>
              <w:rPr>
                <w:sz w:val="20"/>
                <w:szCs w:val="20"/>
              </w:rPr>
            </w:pPr>
            <w:r w:rsidRPr="00061BD1">
              <w:rPr>
                <w:sz w:val="20"/>
                <w:szCs w:val="20"/>
              </w:rPr>
              <w:t>1</w:t>
            </w:r>
          </w:p>
        </w:tc>
        <w:tc>
          <w:tcPr>
            <w:tcW w:w="920" w:type="dxa"/>
            <w:tcBorders>
              <w:top w:val="nil"/>
              <w:left w:val="nil"/>
              <w:bottom w:val="nil"/>
              <w:right w:val="nil"/>
            </w:tcBorders>
            <w:shd w:val="clear" w:color="auto" w:fill="auto"/>
            <w:vAlign w:val="center"/>
            <w:hideMark/>
          </w:tcPr>
          <w:p w14:paraId="44B9ED06" w14:textId="77777777" w:rsidR="00DC1ECE" w:rsidRPr="00061BD1" w:rsidRDefault="00DC1ECE" w:rsidP="00CA474A">
            <w:pPr>
              <w:jc w:val="center"/>
              <w:rPr>
                <w:sz w:val="20"/>
                <w:szCs w:val="20"/>
              </w:rPr>
            </w:pPr>
            <w:r w:rsidRPr="00061BD1">
              <w:rPr>
                <w:sz w:val="20"/>
                <w:szCs w:val="20"/>
              </w:rPr>
              <w:t>2</w:t>
            </w:r>
          </w:p>
        </w:tc>
        <w:tc>
          <w:tcPr>
            <w:tcW w:w="920" w:type="dxa"/>
            <w:tcBorders>
              <w:top w:val="nil"/>
              <w:left w:val="nil"/>
              <w:bottom w:val="nil"/>
              <w:right w:val="nil"/>
            </w:tcBorders>
            <w:shd w:val="clear" w:color="auto" w:fill="auto"/>
            <w:vAlign w:val="center"/>
            <w:hideMark/>
          </w:tcPr>
          <w:p w14:paraId="2BC6E89B" w14:textId="77777777" w:rsidR="00DC1ECE" w:rsidRPr="00061BD1" w:rsidRDefault="00DC1ECE" w:rsidP="00CA474A">
            <w:pPr>
              <w:jc w:val="center"/>
              <w:rPr>
                <w:sz w:val="20"/>
                <w:szCs w:val="20"/>
              </w:rPr>
            </w:pPr>
            <w:r w:rsidRPr="00061BD1">
              <w:rPr>
                <w:sz w:val="20"/>
                <w:szCs w:val="20"/>
              </w:rPr>
              <w:t>3</w:t>
            </w:r>
          </w:p>
        </w:tc>
        <w:tc>
          <w:tcPr>
            <w:tcW w:w="920" w:type="dxa"/>
            <w:tcBorders>
              <w:top w:val="nil"/>
              <w:left w:val="nil"/>
              <w:bottom w:val="nil"/>
              <w:right w:val="nil"/>
            </w:tcBorders>
            <w:shd w:val="clear" w:color="auto" w:fill="auto"/>
            <w:vAlign w:val="center"/>
            <w:hideMark/>
          </w:tcPr>
          <w:p w14:paraId="08D64B98" w14:textId="77777777" w:rsidR="00DC1ECE" w:rsidRPr="00061BD1" w:rsidRDefault="00DC1ECE" w:rsidP="00CA474A">
            <w:pPr>
              <w:jc w:val="center"/>
              <w:rPr>
                <w:sz w:val="20"/>
                <w:szCs w:val="20"/>
              </w:rPr>
            </w:pPr>
            <w:r w:rsidRPr="00061BD1">
              <w:rPr>
                <w:sz w:val="20"/>
                <w:szCs w:val="20"/>
              </w:rPr>
              <w:t>4</w:t>
            </w:r>
          </w:p>
        </w:tc>
        <w:tc>
          <w:tcPr>
            <w:tcW w:w="920" w:type="dxa"/>
            <w:tcBorders>
              <w:top w:val="nil"/>
              <w:left w:val="nil"/>
              <w:bottom w:val="nil"/>
              <w:right w:val="nil"/>
            </w:tcBorders>
            <w:shd w:val="clear" w:color="auto" w:fill="auto"/>
            <w:vAlign w:val="center"/>
            <w:hideMark/>
          </w:tcPr>
          <w:p w14:paraId="201EAC0F" w14:textId="77777777" w:rsidR="00DC1ECE" w:rsidRPr="00061BD1" w:rsidRDefault="00DC1ECE" w:rsidP="00CA474A">
            <w:pPr>
              <w:jc w:val="center"/>
              <w:rPr>
                <w:sz w:val="20"/>
                <w:szCs w:val="20"/>
              </w:rPr>
            </w:pPr>
            <w:r w:rsidRPr="00061BD1">
              <w:rPr>
                <w:sz w:val="20"/>
                <w:szCs w:val="20"/>
              </w:rPr>
              <w:t>5</w:t>
            </w:r>
          </w:p>
        </w:tc>
      </w:tr>
      <w:tr w:rsidR="00DC1ECE" w:rsidRPr="00061BD1" w14:paraId="58E25E2A" w14:textId="77777777" w:rsidTr="00061BD1">
        <w:trPr>
          <w:trHeight w:val="255"/>
          <w:jc w:val="center"/>
        </w:trPr>
        <w:tc>
          <w:tcPr>
            <w:tcW w:w="2020" w:type="dxa"/>
            <w:tcBorders>
              <w:top w:val="single" w:sz="4" w:space="0" w:color="auto"/>
              <w:left w:val="nil"/>
              <w:bottom w:val="nil"/>
              <w:right w:val="nil"/>
            </w:tcBorders>
            <w:shd w:val="clear" w:color="auto" w:fill="auto"/>
            <w:vAlign w:val="center"/>
            <w:hideMark/>
          </w:tcPr>
          <w:p w14:paraId="5CCB7B88" w14:textId="77777777" w:rsidR="00DC1ECE" w:rsidRPr="00061BD1" w:rsidRDefault="00DC1ECE" w:rsidP="00CA474A">
            <w:pPr>
              <w:rPr>
                <w:sz w:val="20"/>
                <w:szCs w:val="20"/>
              </w:rPr>
            </w:pPr>
            <w:r w:rsidRPr="00061BD1">
              <w:rPr>
                <w:sz w:val="20"/>
                <w:szCs w:val="20"/>
              </w:rPr>
              <w:t>Estrato 1</w:t>
            </w:r>
          </w:p>
        </w:tc>
        <w:tc>
          <w:tcPr>
            <w:tcW w:w="920" w:type="dxa"/>
            <w:tcBorders>
              <w:top w:val="single" w:sz="4" w:space="0" w:color="auto"/>
              <w:left w:val="nil"/>
              <w:bottom w:val="nil"/>
              <w:right w:val="nil"/>
            </w:tcBorders>
            <w:shd w:val="clear" w:color="auto" w:fill="auto"/>
            <w:vAlign w:val="center"/>
            <w:hideMark/>
          </w:tcPr>
          <w:p w14:paraId="054EE72D" w14:textId="77777777" w:rsidR="00DC1ECE" w:rsidRPr="00061BD1" w:rsidRDefault="00DC1ECE" w:rsidP="00CA474A">
            <w:pPr>
              <w:jc w:val="center"/>
              <w:rPr>
                <w:sz w:val="20"/>
                <w:szCs w:val="20"/>
              </w:rPr>
            </w:pPr>
            <w:r w:rsidRPr="00061BD1">
              <w:rPr>
                <w:sz w:val="20"/>
                <w:szCs w:val="20"/>
              </w:rPr>
              <w:t>0</w:t>
            </w:r>
          </w:p>
        </w:tc>
        <w:tc>
          <w:tcPr>
            <w:tcW w:w="920" w:type="dxa"/>
            <w:tcBorders>
              <w:top w:val="single" w:sz="4" w:space="0" w:color="auto"/>
              <w:left w:val="nil"/>
              <w:bottom w:val="nil"/>
              <w:right w:val="nil"/>
            </w:tcBorders>
            <w:shd w:val="clear" w:color="auto" w:fill="auto"/>
            <w:vAlign w:val="center"/>
            <w:hideMark/>
          </w:tcPr>
          <w:p w14:paraId="3F0769DC" w14:textId="77777777" w:rsidR="00DC1ECE" w:rsidRPr="00061BD1" w:rsidRDefault="00DC1ECE" w:rsidP="00CA474A">
            <w:pPr>
              <w:jc w:val="center"/>
              <w:rPr>
                <w:sz w:val="20"/>
                <w:szCs w:val="20"/>
              </w:rPr>
            </w:pPr>
            <w:r w:rsidRPr="00061BD1">
              <w:rPr>
                <w:sz w:val="20"/>
                <w:szCs w:val="20"/>
              </w:rPr>
              <w:t>1</w:t>
            </w:r>
          </w:p>
        </w:tc>
        <w:tc>
          <w:tcPr>
            <w:tcW w:w="920" w:type="dxa"/>
            <w:tcBorders>
              <w:top w:val="single" w:sz="4" w:space="0" w:color="auto"/>
              <w:left w:val="nil"/>
              <w:bottom w:val="nil"/>
              <w:right w:val="nil"/>
            </w:tcBorders>
            <w:shd w:val="clear" w:color="auto" w:fill="auto"/>
            <w:vAlign w:val="center"/>
            <w:hideMark/>
          </w:tcPr>
          <w:p w14:paraId="1A7505D3" w14:textId="77777777" w:rsidR="00DC1ECE" w:rsidRPr="00061BD1" w:rsidRDefault="00DC1ECE" w:rsidP="00CA474A">
            <w:pPr>
              <w:jc w:val="center"/>
              <w:rPr>
                <w:sz w:val="20"/>
                <w:szCs w:val="20"/>
              </w:rPr>
            </w:pPr>
            <w:r w:rsidRPr="00061BD1">
              <w:rPr>
                <w:sz w:val="20"/>
                <w:szCs w:val="20"/>
              </w:rPr>
              <w:t>0</w:t>
            </w:r>
          </w:p>
        </w:tc>
        <w:tc>
          <w:tcPr>
            <w:tcW w:w="920" w:type="dxa"/>
            <w:tcBorders>
              <w:top w:val="single" w:sz="4" w:space="0" w:color="auto"/>
              <w:left w:val="nil"/>
              <w:bottom w:val="nil"/>
              <w:right w:val="nil"/>
            </w:tcBorders>
            <w:shd w:val="clear" w:color="auto" w:fill="auto"/>
            <w:vAlign w:val="center"/>
            <w:hideMark/>
          </w:tcPr>
          <w:p w14:paraId="166D2E85" w14:textId="77777777" w:rsidR="00DC1ECE" w:rsidRPr="00061BD1" w:rsidRDefault="00DC1ECE" w:rsidP="00CA474A">
            <w:pPr>
              <w:jc w:val="center"/>
              <w:rPr>
                <w:sz w:val="20"/>
                <w:szCs w:val="20"/>
              </w:rPr>
            </w:pPr>
            <w:r w:rsidRPr="00061BD1">
              <w:rPr>
                <w:sz w:val="20"/>
                <w:szCs w:val="20"/>
              </w:rPr>
              <w:t>0</w:t>
            </w:r>
          </w:p>
        </w:tc>
        <w:tc>
          <w:tcPr>
            <w:tcW w:w="920" w:type="dxa"/>
            <w:tcBorders>
              <w:top w:val="single" w:sz="4" w:space="0" w:color="auto"/>
              <w:left w:val="nil"/>
              <w:bottom w:val="nil"/>
              <w:right w:val="nil"/>
            </w:tcBorders>
            <w:shd w:val="clear" w:color="auto" w:fill="auto"/>
            <w:vAlign w:val="center"/>
            <w:hideMark/>
          </w:tcPr>
          <w:p w14:paraId="759E6700" w14:textId="77777777" w:rsidR="00DC1ECE" w:rsidRPr="00061BD1" w:rsidRDefault="00DC1ECE" w:rsidP="00CA474A">
            <w:pPr>
              <w:jc w:val="center"/>
              <w:rPr>
                <w:sz w:val="20"/>
                <w:szCs w:val="20"/>
              </w:rPr>
            </w:pPr>
            <w:r w:rsidRPr="00061BD1">
              <w:rPr>
                <w:sz w:val="20"/>
                <w:szCs w:val="20"/>
              </w:rPr>
              <w:t>5</w:t>
            </w:r>
          </w:p>
        </w:tc>
      </w:tr>
      <w:tr w:rsidR="00DC1ECE" w:rsidRPr="00061BD1" w14:paraId="44920FFD" w14:textId="77777777" w:rsidTr="00061BD1">
        <w:trPr>
          <w:trHeight w:val="255"/>
          <w:jc w:val="center"/>
        </w:trPr>
        <w:tc>
          <w:tcPr>
            <w:tcW w:w="2020" w:type="dxa"/>
            <w:tcBorders>
              <w:top w:val="nil"/>
              <w:left w:val="nil"/>
              <w:bottom w:val="nil"/>
              <w:right w:val="nil"/>
            </w:tcBorders>
            <w:shd w:val="clear" w:color="auto" w:fill="auto"/>
            <w:noWrap/>
            <w:vAlign w:val="bottom"/>
            <w:hideMark/>
          </w:tcPr>
          <w:p w14:paraId="7F435223" w14:textId="77777777" w:rsidR="00DC1ECE" w:rsidRPr="00061BD1" w:rsidRDefault="00DC1ECE" w:rsidP="00CA474A">
            <w:pPr>
              <w:rPr>
                <w:sz w:val="20"/>
                <w:szCs w:val="20"/>
              </w:rPr>
            </w:pPr>
            <w:r w:rsidRPr="00061BD1">
              <w:rPr>
                <w:sz w:val="20"/>
                <w:szCs w:val="20"/>
              </w:rPr>
              <w:t>Estrato 2</w:t>
            </w:r>
          </w:p>
        </w:tc>
        <w:tc>
          <w:tcPr>
            <w:tcW w:w="920" w:type="dxa"/>
            <w:tcBorders>
              <w:top w:val="nil"/>
              <w:left w:val="nil"/>
              <w:bottom w:val="nil"/>
              <w:right w:val="nil"/>
            </w:tcBorders>
            <w:shd w:val="clear" w:color="auto" w:fill="auto"/>
            <w:vAlign w:val="center"/>
            <w:hideMark/>
          </w:tcPr>
          <w:p w14:paraId="54B30399" w14:textId="77777777" w:rsidR="00DC1ECE" w:rsidRPr="00061BD1" w:rsidRDefault="00DC1ECE" w:rsidP="00CA474A">
            <w:pPr>
              <w:jc w:val="center"/>
              <w:rPr>
                <w:sz w:val="20"/>
                <w:szCs w:val="20"/>
              </w:rPr>
            </w:pPr>
            <w:r w:rsidRPr="00061BD1">
              <w:rPr>
                <w:sz w:val="20"/>
                <w:szCs w:val="20"/>
              </w:rPr>
              <w:t>0</w:t>
            </w:r>
          </w:p>
        </w:tc>
        <w:tc>
          <w:tcPr>
            <w:tcW w:w="920" w:type="dxa"/>
            <w:tcBorders>
              <w:top w:val="nil"/>
              <w:left w:val="nil"/>
              <w:bottom w:val="nil"/>
              <w:right w:val="nil"/>
            </w:tcBorders>
            <w:shd w:val="clear" w:color="auto" w:fill="auto"/>
            <w:vAlign w:val="center"/>
            <w:hideMark/>
          </w:tcPr>
          <w:p w14:paraId="729DDA39" w14:textId="77777777" w:rsidR="00DC1ECE" w:rsidRPr="00061BD1" w:rsidRDefault="00DC1ECE" w:rsidP="00CA474A">
            <w:pPr>
              <w:jc w:val="center"/>
              <w:rPr>
                <w:sz w:val="20"/>
                <w:szCs w:val="20"/>
              </w:rPr>
            </w:pPr>
            <w:r w:rsidRPr="00061BD1">
              <w:rPr>
                <w:sz w:val="20"/>
                <w:szCs w:val="20"/>
              </w:rPr>
              <w:t>0</w:t>
            </w:r>
          </w:p>
        </w:tc>
        <w:tc>
          <w:tcPr>
            <w:tcW w:w="920" w:type="dxa"/>
            <w:tcBorders>
              <w:top w:val="nil"/>
              <w:left w:val="nil"/>
              <w:bottom w:val="nil"/>
              <w:right w:val="nil"/>
            </w:tcBorders>
            <w:shd w:val="clear" w:color="auto" w:fill="auto"/>
            <w:vAlign w:val="center"/>
            <w:hideMark/>
          </w:tcPr>
          <w:p w14:paraId="2CC9AE26" w14:textId="77777777" w:rsidR="00DC1ECE" w:rsidRPr="00061BD1" w:rsidRDefault="00DC1ECE" w:rsidP="00CA474A">
            <w:pPr>
              <w:jc w:val="center"/>
              <w:rPr>
                <w:sz w:val="20"/>
                <w:szCs w:val="20"/>
              </w:rPr>
            </w:pPr>
            <w:r w:rsidRPr="00061BD1">
              <w:rPr>
                <w:sz w:val="20"/>
                <w:szCs w:val="20"/>
              </w:rPr>
              <w:t>8</w:t>
            </w:r>
          </w:p>
        </w:tc>
        <w:tc>
          <w:tcPr>
            <w:tcW w:w="920" w:type="dxa"/>
            <w:tcBorders>
              <w:top w:val="nil"/>
              <w:left w:val="nil"/>
              <w:bottom w:val="nil"/>
              <w:right w:val="nil"/>
            </w:tcBorders>
            <w:shd w:val="clear" w:color="auto" w:fill="auto"/>
            <w:vAlign w:val="center"/>
            <w:hideMark/>
          </w:tcPr>
          <w:p w14:paraId="502AC1F1" w14:textId="77777777" w:rsidR="00DC1ECE" w:rsidRPr="00061BD1" w:rsidRDefault="00DC1ECE" w:rsidP="00CA474A">
            <w:pPr>
              <w:jc w:val="center"/>
              <w:rPr>
                <w:sz w:val="20"/>
                <w:szCs w:val="20"/>
              </w:rPr>
            </w:pPr>
            <w:r w:rsidRPr="00061BD1">
              <w:rPr>
                <w:sz w:val="20"/>
                <w:szCs w:val="20"/>
              </w:rPr>
              <w:t>6</w:t>
            </w:r>
          </w:p>
        </w:tc>
        <w:tc>
          <w:tcPr>
            <w:tcW w:w="920" w:type="dxa"/>
            <w:tcBorders>
              <w:top w:val="nil"/>
              <w:left w:val="nil"/>
              <w:bottom w:val="nil"/>
              <w:right w:val="nil"/>
            </w:tcBorders>
            <w:shd w:val="clear" w:color="auto" w:fill="auto"/>
            <w:vAlign w:val="center"/>
            <w:hideMark/>
          </w:tcPr>
          <w:p w14:paraId="135F2819" w14:textId="77777777" w:rsidR="00DC1ECE" w:rsidRPr="00061BD1" w:rsidRDefault="00DC1ECE" w:rsidP="00CA474A">
            <w:pPr>
              <w:jc w:val="center"/>
              <w:rPr>
                <w:sz w:val="20"/>
                <w:szCs w:val="20"/>
              </w:rPr>
            </w:pPr>
            <w:r w:rsidRPr="00061BD1">
              <w:rPr>
                <w:sz w:val="20"/>
                <w:szCs w:val="20"/>
              </w:rPr>
              <w:t>35</w:t>
            </w:r>
          </w:p>
        </w:tc>
      </w:tr>
      <w:tr w:rsidR="00DC1ECE" w:rsidRPr="00061BD1" w14:paraId="103F0C26" w14:textId="77777777" w:rsidTr="00061BD1">
        <w:trPr>
          <w:trHeight w:val="255"/>
          <w:jc w:val="center"/>
        </w:trPr>
        <w:tc>
          <w:tcPr>
            <w:tcW w:w="2020" w:type="dxa"/>
            <w:tcBorders>
              <w:top w:val="nil"/>
              <w:left w:val="nil"/>
              <w:bottom w:val="nil"/>
              <w:right w:val="nil"/>
            </w:tcBorders>
            <w:shd w:val="clear" w:color="auto" w:fill="auto"/>
            <w:noWrap/>
            <w:vAlign w:val="bottom"/>
            <w:hideMark/>
          </w:tcPr>
          <w:p w14:paraId="327C2CA3" w14:textId="77777777" w:rsidR="00DC1ECE" w:rsidRPr="00061BD1" w:rsidRDefault="00DC1ECE" w:rsidP="00CA474A">
            <w:pPr>
              <w:rPr>
                <w:sz w:val="20"/>
                <w:szCs w:val="20"/>
              </w:rPr>
            </w:pPr>
            <w:r w:rsidRPr="00061BD1">
              <w:rPr>
                <w:sz w:val="20"/>
                <w:szCs w:val="20"/>
              </w:rPr>
              <w:t>Estrato 3</w:t>
            </w:r>
          </w:p>
        </w:tc>
        <w:tc>
          <w:tcPr>
            <w:tcW w:w="920" w:type="dxa"/>
            <w:tcBorders>
              <w:top w:val="nil"/>
              <w:left w:val="nil"/>
              <w:bottom w:val="nil"/>
              <w:right w:val="nil"/>
            </w:tcBorders>
            <w:shd w:val="clear" w:color="auto" w:fill="auto"/>
            <w:noWrap/>
            <w:vAlign w:val="bottom"/>
            <w:hideMark/>
          </w:tcPr>
          <w:p w14:paraId="60C926E1" w14:textId="77777777" w:rsidR="00DC1ECE" w:rsidRPr="00061BD1" w:rsidRDefault="00DC1ECE" w:rsidP="00CA474A">
            <w:pPr>
              <w:jc w:val="center"/>
              <w:rPr>
                <w:sz w:val="20"/>
                <w:szCs w:val="20"/>
              </w:rPr>
            </w:pPr>
            <w:r w:rsidRPr="00061BD1">
              <w:rPr>
                <w:sz w:val="20"/>
                <w:szCs w:val="20"/>
              </w:rPr>
              <w:t>0</w:t>
            </w:r>
          </w:p>
        </w:tc>
        <w:tc>
          <w:tcPr>
            <w:tcW w:w="920" w:type="dxa"/>
            <w:tcBorders>
              <w:top w:val="nil"/>
              <w:left w:val="nil"/>
              <w:bottom w:val="nil"/>
              <w:right w:val="nil"/>
            </w:tcBorders>
            <w:shd w:val="clear" w:color="auto" w:fill="auto"/>
            <w:noWrap/>
            <w:vAlign w:val="bottom"/>
            <w:hideMark/>
          </w:tcPr>
          <w:p w14:paraId="1FE57263" w14:textId="77777777" w:rsidR="00DC1ECE" w:rsidRPr="00061BD1" w:rsidRDefault="00DC1ECE" w:rsidP="00CA474A">
            <w:pPr>
              <w:jc w:val="center"/>
              <w:rPr>
                <w:sz w:val="20"/>
                <w:szCs w:val="20"/>
              </w:rPr>
            </w:pPr>
            <w:r w:rsidRPr="00061BD1">
              <w:rPr>
                <w:sz w:val="20"/>
                <w:szCs w:val="20"/>
              </w:rPr>
              <w:t>2</w:t>
            </w:r>
          </w:p>
        </w:tc>
        <w:tc>
          <w:tcPr>
            <w:tcW w:w="920" w:type="dxa"/>
            <w:tcBorders>
              <w:top w:val="nil"/>
              <w:left w:val="nil"/>
              <w:bottom w:val="nil"/>
              <w:right w:val="nil"/>
            </w:tcBorders>
            <w:shd w:val="clear" w:color="auto" w:fill="auto"/>
            <w:noWrap/>
            <w:vAlign w:val="bottom"/>
            <w:hideMark/>
          </w:tcPr>
          <w:p w14:paraId="406201FA" w14:textId="77777777" w:rsidR="00DC1ECE" w:rsidRPr="00061BD1" w:rsidRDefault="00DC1ECE" w:rsidP="00CA474A">
            <w:pPr>
              <w:jc w:val="center"/>
              <w:rPr>
                <w:sz w:val="20"/>
                <w:szCs w:val="20"/>
              </w:rPr>
            </w:pPr>
            <w:r w:rsidRPr="00061BD1">
              <w:rPr>
                <w:sz w:val="20"/>
                <w:szCs w:val="20"/>
              </w:rPr>
              <w:t>6</w:t>
            </w:r>
          </w:p>
        </w:tc>
        <w:tc>
          <w:tcPr>
            <w:tcW w:w="920" w:type="dxa"/>
            <w:tcBorders>
              <w:top w:val="nil"/>
              <w:left w:val="nil"/>
              <w:bottom w:val="nil"/>
              <w:right w:val="nil"/>
            </w:tcBorders>
            <w:shd w:val="clear" w:color="auto" w:fill="auto"/>
            <w:noWrap/>
            <w:vAlign w:val="bottom"/>
            <w:hideMark/>
          </w:tcPr>
          <w:p w14:paraId="0AF2AEA3" w14:textId="77777777" w:rsidR="00DC1ECE" w:rsidRPr="00061BD1" w:rsidRDefault="00DC1ECE" w:rsidP="00CA474A">
            <w:pPr>
              <w:jc w:val="center"/>
              <w:rPr>
                <w:sz w:val="20"/>
                <w:szCs w:val="20"/>
              </w:rPr>
            </w:pPr>
            <w:r w:rsidRPr="00061BD1">
              <w:rPr>
                <w:sz w:val="20"/>
                <w:szCs w:val="20"/>
              </w:rPr>
              <w:t>14</w:t>
            </w:r>
          </w:p>
        </w:tc>
        <w:tc>
          <w:tcPr>
            <w:tcW w:w="920" w:type="dxa"/>
            <w:tcBorders>
              <w:top w:val="nil"/>
              <w:left w:val="nil"/>
              <w:bottom w:val="nil"/>
              <w:right w:val="nil"/>
            </w:tcBorders>
            <w:shd w:val="clear" w:color="auto" w:fill="auto"/>
            <w:noWrap/>
            <w:vAlign w:val="bottom"/>
            <w:hideMark/>
          </w:tcPr>
          <w:p w14:paraId="1B225C63" w14:textId="77777777" w:rsidR="00DC1ECE" w:rsidRPr="00061BD1" w:rsidRDefault="00DC1ECE" w:rsidP="00CA474A">
            <w:pPr>
              <w:jc w:val="center"/>
              <w:rPr>
                <w:sz w:val="20"/>
                <w:szCs w:val="20"/>
              </w:rPr>
            </w:pPr>
            <w:r w:rsidRPr="00061BD1">
              <w:rPr>
                <w:sz w:val="20"/>
                <w:szCs w:val="20"/>
              </w:rPr>
              <w:t>95</w:t>
            </w:r>
          </w:p>
        </w:tc>
      </w:tr>
      <w:tr w:rsidR="00DC1ECE" w:rsidRPr="00061BD1" w14:paraId="49322A94" w14:textId="77777777" w:rsidTr="00061BD1">
        <w:trPr>
          <w:trHeight w:val="255"/>
          <w:jc w:val="center"/>
        </w:trPr>
        <w:tc>
          <w:tcPr>
            <w:tcW w:w="2020" w:type="dxa"/>
            <w:tcBorders>
              <w:top w:val="nil"/>
              <w:left w:val="nil"/>
              <w:bottom w:val="single" w:sz="4" w:space="0" w:color="auto"/>
              <w:right w:val="nil"/>
            </w:tcBorders>
            <w:shd w:val="clear" w:color="auto" w:fill="auto"/>
            <w:noWrap/>
            <w:vAlign w:val="bottom"/>
            <w:hideMark/>
          </w:tcPr>
          <w:p w14:paraId="5DC1BA89" w14:textId="77777777" w:rsidR="00DC1ECE" w:rsidRPr="00061BD1" w:rsidRDefault="00DC1ECE" w:rsidP="00CA474A">
            <w:pPr>
              <w:rPr>
                <w:sz w:val="20"/>
                <w:szCs w:val="20"/>
              </w:rPr>
            </w:pPr>
            <w:r w:rsidRPr="00061BD1">
              <w:rPr>
                <w:sz w:val="20"/>
                <w:szCs w:val="20"/>
              </w:rPr>
              <w:t>Estrato 4</w:t>
            </w:r>
          </w:p>
        </w:tc>
        <w:tc>
          <w:tcPr>
            <w:tcW w:w="920" w:type="dxa"/>
            <w:tcBorders>
              <w:top w:val="nil"/>
              <w:left w:val="nil"/>
              <w:bottom w:val="single" w:sz="4" w:space="0" w:color="auto"/>
              <w:right w:val="nil"/>
            </w:tcBorders>
            <w:shd w:val="clear" w:color="auto" w:fill="auto"/>
            <w:noWrap/>
            <w:vAlign w:val="bottom"/>
            <w:hideMark/>
          </w:tcPr>
          <w:p w14:paraId="6C1E0477" w14:textId="77777777" w:rsidR="00DC1ECE" w:rsidRPr="00061BD1" w:rsidRDefault="00DC1ECE" w:rsidP="00CA474A">
            <w:pPr>
              <w:jc w:val="center"/>
              <w:rPr>
                <w:sz w:val="20"/>
                <w:szCs w:val="20"/>
              </w:rPr>
            </w:pPr>
            <w:r w:rsidRPr="00061BD1">
              <w:rPr>
                <w:sz w:val="20"/>
                <w:szCs w:val="20"/>
              </w:rPr>
              <w:t>0</w:t>
            </w:r>
          </w:p>
        </w:tc>
        <w:tc>
          <w:tcPr>
            <w:tcW w:w="920" w:type="dxa"/>
            <w:tcBorders>
              <w:top w:val="nil"/>
              <w:left w:val="nil"/>
              <w:bottom w:val="single" w:sz="4" w:space="0" w:color="auto"/>
              <w:right w:val="nil"/>
            </w:tcBorders>
            <w:shd w:val="clear" w:color="auto" w:fill="auto"/>
            <w:noWrap/>
            <w:vAlign w:val="bottom"/>
            <w:hideMark/>
          </w:tcPr>
          <w:p w14:paraId="569E3C3F" w14:textId="77777777" w:rsidR="00DC1ECE" w:rsidRPr="00061BD1" w:rsidRDefault="00DC1ECE" w:rsidP="00CA474A">
            <w:pPr>
              <w:jc w:val="center"/>
              <w:rPr>
                <w:sz w:val="20"/>
                <w:szCs w:val="20"/>
              </w:rPr>
            </w:pPr>
            <w:r w:rsidRPr="00061BD1">
              <w:rPr>
                <w:sz w:val="20"/>
                <w:szCs w:val="20"/>
              </w:rPr>
              <w:t>0</w:t>
            </w:r>
          </w:p>
        </w:tc>
        <w:tc>
          <w:tcPr>
            <w:tcW w:w="920" w:type="dxa"/>
            <w:tcBorders>
              <w:top w:val="nil"/>
              <w:left w:val="nil"/>
              <w:bottom w:val="single" w:sz="4" w:space="0" w:color="auto"/>
              <w:right w:val="nil"/>
            </w:tcBorders>
            <w:shd w:val="clear" w:color="auto" w:fill="auto"/>
            <w:noWrap/>
            <w:vAlign w:val="bottom"/>
            <w:hideMark/>
          </w:tcPr>
          <w:p w14:paraId="0F7A0FD6" w14:textId="77777777" w:rsidR="00DC1ECE" w:rsidRPr="00061BD1" w:rsidRDefault="00DC1ECE" w:rsidP="00CA474A">
            <w:pPr>
              <w:jc w:val="center"/>
              <w:rPr>
                <w:sz w:val="20"/>
                <w:szCs w:val="20"/>
              </w:rPr>
            </w:pPr>
            <w:r w:rsidRPr="00061BD1">
              <w:rPr>
                <w:sz w:val="20"/>
                <w:szCs w:val="20"/>
              </w:rPr>
              <w:t>2</w:t>
            </w:r>
          </w:p>
        </w:tc>
        <w:tc>
          <w:tcPr>
            <w:tcW w:w="920" w:type="dxa"/>
            <w:tcBorders>
              <w:top w:val="nil"/>
              <w:left w:val="nil"/>
              <w:bottom w:val="single" w:sz="4" w:space="0" w:color="auto"/>
              <w:right w:val="nil"/>
            </w:tcBorders>
            <w:shd w:val="clear" w:color="auto" w:fill="auto"/>
            <w:noWrap/>
            <w:vAlign w:val="bottom"/>
            <w:hideMark/>
          </w:tcPr>
          <w:p w14:paraId="58BE3B24" w14:textId="77777777" w:rsidR="00DC1ECE" w:rsidRPr="00061BD1" w:rsidRDefault="00DC1ECE" w:rsidP="00CA474A">
            <w:pPr>
              <w:jc w:val="center"/>
              <w:rPr>
                <w:sz w:val="20"/>
                <w:szCs w:val="20"/>
              </w:rPr>
            </w:pPr>
            <w:r w:rsidRPr="00061BD1">
              <w:rPr>
                <w:sz w:val="20"/>
                <w:szCs w:val="20"/>
              </w:rPr>
              <w:t>4</w:t>
            </w:r>
          </w:p>
        </w:tc>
        <w:tc>
          <w:tcPr>
            <w:tcW w:w="920" w:type="dxa"/>
            <w:tcBorders>
              <w:top w:val="nil"/>
              <w:left w:val="nil"/>
              <w:bottom w:val="single" w:sz="4" w:space="0" w:color="auto"/>
              <w:right w:val="nil"/>
            </w:tcBorders>
            <w:shd w:val="clear" w:color="auto" w:fill="auto"/>
            <w:noWrap/>
            <w:vAlign w:val="bottom"/>
            <w:hideMark/>
          </w:tcPr>
          <w:p w14:paraId="14EFA8FA" w14:textId="77777777" w:rsidR="00DC1ECE" w:rsidRPr="00061BD1" w:rsidRDefault="00DC1ECE" w:rsidP="00CA474A">
            <w:pPr>
              <w:jc w:val="center"/>
              <w:rPr>
                <w:sz w:val="20"/>
                <w:szCs w:val="20"/>
              </w:rPr>
            </w:pPr>
            <w:r w:rsidRPr="00061BD1">
              <w:rPr>
                <w:sz w:val="20"/>
                <w:szCs w:val="20"/>
              </w:rPr>
              <w:t>18</w:t>
            </w:r>
          </w:p>
        </w:tc>
      </w:tr>
      <w:bookmarkEnd w:id="6"/>
    </w:tbl>
    <w:p w14:paraId="24984C9B" w14:textId="77777777" w:rsidR="00DC1ECE"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01BF8BD0" w14:textId="0DC40F50"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bookmarkStart w:id="7" w:name="_Hlk109974980"/>
      <w:bookmarkStart w:id="8" w:name="_Hlk109974723"/>
      <w:r>
        <w:rPr>
          <w:rFonts w:ascii="Times New Roman" w:eastAsia="Times New Roman" w:hAnsi="Times New Roman" w:cs="Times New Roman"/>
          <w:sz w:val="24"/>
          <w:szCs w:val="24"/>
          <w:highlight w:val="white"/>
        </w:rPr>
        <w:t xml:space="preserve">La mayoría de la población dispuesta a comprar el producto ecológico se encuentra en un estrato tres, siendo estas 95 personas el 48,5% del total de encuestados, también vemos una buena aceptación por parte de la población de estrato cuatro ya que del total de los encuestados en dicho estrato el 75% manifiesta estar en una fuerte disposición de compra hacia el producto. </w:t>
      </w:r>
      <w:bookmarkEnd w:id="7"/>
      <w:r>
        <w:rPr>
          <w:rFonts w:ascii="Times New Roman" w:eastAsia="Times New Roman" w:hAnsi="Times New Roman" w:cs="Times New Roman"/>
          <w:sz w:val="24"/>
          <w:szCs w:val="24"/>
          <w:highlight w:val="white"/>
        </w:rPr>
        <w:t>A continuación, podemos ver la gráfica de frecuencias por estrato.</w:t>
      </w:r>
    </w:p>
    <w:p w14:paraId="358C2EEE" w14:textId="4FC9B873" w:rsidR="008D2E0E" w:rsidRDefault="008D2E0E" w:rsidP="008D2E0E">
      <w:pPr>
        <w:pStyle w:val="Normal0"/>
        <w:spacing w:line="360" w:lineRule="auto"/>
        <w:ind w:firstLine="0"/>
        <w:rPr>
          <w:rFonts w:ascii="Times New Roman" w:eastAsia="Times New Roman" w:hAnsi="Times New Roman" w:cs="Times New Roman"/>
          <w:sz w:val="24"/>
          <w:szCs w:val="24"/>
          <w:highlight w:val="white"/>
        </w:rPr>
      </w:pPr>
    </w:p>
    <w:p w14:paraId="614BFF7B" w14:textId="24EF466A" w:rsidR="008D2E0E" w:rsidRDefault="008D2E0E" w:rsidP="008D2E0E">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21</w:t>
      </w:r>
    </w:p>
    <w:p w14:paraId="3B950766" w14:textId="0C955B72" w:rsidR="008D2E0E" w:rsidRDefault="008D2E0E" w:rsidP="008D2E0E">
      <w:pPr>
        <w:pStyle w:val="Normal0"/>
        <w:spacing w:line="360" w:lineRule="auto"/>
        <w:rPr>
          <w:rFonts w:ascii="Times New Roman" w:eastAsia="Times New Roman" w:hAnsi="Times New Roman" w:cs="Times New Roman"/>
          <w:sz w:val="24"/>
          <w:szCs w:val="24"/>
          <w:highlight w:val="white"/>
        </w:rPr>
      </w:pPr>
      <w:r w:rsidRPr="00045C15">
        <w:rPr>
          <w:rFonts w:ascii="Times New Roman" w:eastAsia="Times New Roman" w:hAnsi="Times New Roman" w:cs="Times New Roman"/>
          <w:i/>
          <w:iCs/>
          <w:sz w:val="24"/>
          <w:szCs w:val="24"/>
          <w:highlight w:val="white"/>
        </w:rPr>
        <w:lastRenderedPageBreak/>
        <w:t xml:space="preserve">Frecuencia de disposición de compra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estrato</w:t>
      </w:r>
      <w:r w:rsidRPr="00045C15">
        <w:rPr>
          <w:rFonts w:ascii="Times New Roman" w:eastAsia="Times New Roman" w:hAnsi="Times New Roman" w:cs="Times New Roman"/>
          <w:i/>
          <w:iCs/>
          <w:sz w:val="24"/>
          <w:szCs w:val="24"/>
          <w:highlight w:val="white"/>
        </w:rPr>
        <w:t>.</w:t>
      </w:r>
    </w:p>
    <w:p w14:paraId="08B5ED8C" w14:textId="77777777" w:rsidR="008D2E0E" w:rsidRPr="00F670AB" w:rsidRDefault="008D2E0E" w:rsidP="008D2E0E">
      <w:pPr>
        <w:pStyle w:val="Normal0"/>
        <w:spacing w:line="360" w:lineRule="auto"/>
        <w:ind w:firstLine="0"/>
        <w:rPr>
          <w:rFonts w:ascii="Times New Roman" w:eastAsia="Times New Roman" w:hAnsi="Times New Roman" w:cs="Times New Roman"/>
          <w:sz w:val="24"/>
          <w:szCs w:val="24"/>
          <w:highlight w:val="white"/>
        </w:rPr>
      </w:pPr>
    </w:p>
    <w:bookmarkEnd w:id="8"/>
    <w:p w14:paraId="2C635233" w14:textId="77777777" w:rsidR="00DC1ECE" w:rsidRDefault="00DC1ECE" w:rsidP="00CA474A">
      <w:pPr>
        <w:pStyle w:val="Normal0"/>
        <w:spacing w:line="360" w:lineRule="auto"/>
        <w:ind w:left="720"/>
        <w:jc w:val="center"/>
        <w:rPr>
          <w:rFonts w:ascii="Times New Roman" w:eastAsia="Times New Roman" w:hAnsi="Times New Roman" w:cs="Times New Roman"/>
          <w:sz w:val="24"/>
          <w:szCs w:val="24"/>
          <w:highlight w:val="white"/>
        </w:rPr>
      </w:pPr>
      <w:r>
        <w:rPr>
          <w:noProof/>
        </w:rPr>
        <w:drawing>
          <wp:inline distT="0" distB="0" distL="0" distR="0" wp14:anchorId="396FFC24" wp14:editId="1828C1EE">
            <wp:extent cx="4046561" cy="2490716"/>
            <wp:effectExtent l="0" t="0" r="0" b="5080"/>
            <wp:docPr id="23" name="Gráfico 23">
              <a:extLst xmlns:a="http://schemas.openxmlformats.org/drawingml/2006/main">
                <a:ext uri="{FF2B5EF4-FFF2-40B4-BE49-F238E27FC236}">
                  <a16:creationId xmlns:a16="http://schemas.microsoft.com/office/drawing/2014/main" id="{C223EEE2-9F74-4C3D-AA25-3BCAD38950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8478101" w14:textId="77777777" w:rsidR="00DC1ECE" w:rsidRDefault="00DC1ECE" w:rsidP="00CA474A">
      <w:pPr>
        <w:pStyle w:val="Normal0"/>
        <w:spacing w:line="360" w:lineRule="auto"/>
        <w:rPr>
          <w:rFonts w:ascii="Times New Roman" w:eastAsia="Times New Roman" w:hAnsi="Times New Roman" w:cs="Times New Roman"/>
          <w:i/>
          <w:iCs/>
          <w:sz w:val="24"/>
          <w:szCs w:val="24"/>
          <w:highlight w:val="white"/>
        </w:rPr>
      </w:pPr>
    </w:p>
    <w:p w14:paraId="4A2CDA34" w14:textId="2303BB71"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sidRPr="00F670AB">
        <w:rPr>
          <w:rFonts w:ascii="Times New Roman" w:eastAsia="Times New Roman" w:hAnsi="Times New Roman" w:cs="Times New Roman"/>
          <w:sz w:val="24"/>
          <w:szCs w:val="24"/>
          <w:highlight w:val="white"/>
        </w:rPr>
        <w:t xml:space="preserve">Vemos que al preguntar </w:t>
      </w:r>
      <w:r>
        <w:rPr>
          <w:rFonts w:ascii="Times New Roman" w:eastAsia="Times New Roman" w:hAnsi="Times New Roman" w:cs="Times New Roman"/>
          <w:sz w:val="24"/>
          <w:szCs w:val="24"/>
          <w:highlight w:val="white"/>
        </w:rPr>
        <w:t xml:space="preserve">por la disposición de compra del producto la mayoría de la población categorizada por estrato (1,2,3,4) está dispuesta a comprar, es decir en un rango de 5, por ejemplo, del total de la población encuestada en estrato 1 (6 personas) el 83% manifiestan tener disposición de compra, al igual que el estrato 2 (49 personas), el 71% manifiestan dicha disposición, es por esta razón que cruzaremos </w:t>
      </w:r>
      <w:r w:rsidR="00471CBC">
        <w:rPr>
          <w:rFonts w:ascii="Times New Roman" w:eastAsia="Times New Roman" w:hAnsi="Times New Roman" w:cs="Times New Roman"/>
          <w:sz w:val="24"/>
          <w:szCs w:val="24"/>
          <w:highlight w:val="white"/>
        </w:rPr>
        <w:t xml:space="preserve">la variable </w:t>
      </w:r>
      <w:r>
        <w:rPr>
          <w:rFonts w:ascii="Times New Roman" w:eastAsia="Times New Roman" w:hAnsi="Times New Roman" w:cs="Times New Roman"/>
          <w:sz w:val="24"/>
          <w:szCs w:val="24"/>
          <w:highlight w:val="white"/>
        </w:rPr>
        <w:t>de estrato con la</w:t>
      </w:r>
      <w:r w:rsidR="00471CBC">
        <w:rPr>
          <w:rFonts w:ascii="Times New Roman" w:eastAsia="Times New Roman" w:hAnsi="Times New Roman" w:cs="Times New Roman"/>
          <w:sz w:val="24"/>
          <w:szCs w:val="24"/>
          <w:highlight w:val="white"/>
        </w:rPr>
        <w:t xml:space="preserve"> variable </w:t>
      </w:r>
      <w:r>
        <w:rPr>
          <w:rFonts w:ascii="Times New Roman" w:eastAsia="Times New Roman" w:hAnsi="Times New Roman" w:cs="Times New Roman"/>
          <w:sz w:val="24"/>
          <w:szCs w:val="24"/>
          <w:highlight w:val="white"/>
        </w:rPr>
        <w:t>disposición de pago de precio del producto y así confirmar si el precio afecta dicha disposición de compra por estrato.</w:t>
      </w:r>
    </w:p>
    <w:p w14:paraId="35BBEABD"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ab/>
      </w:r>
    </w:p>
    <w:p w14:paraId="05291314" w14:textId="779B64AA" w:rsidR="00DC1ECE" w:rsidRPr="00061BD1" w:rsidRDefault="00DC1ECE" w:rsidP="00CA474A">
      <w:pPr>
        <w:pStyle w:val="Normal0"/>
        <w:spacing w:line="360" w:lineRule="auto"/>
        <w:ind w:left="360" w:firstLine="36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8D2E0E">
        <w:rPr>
          <w:rFonts w:ascii="Times New Roman" w:eastAsia="Times New Roman" w:hAnsi="Times New Roman" w:cs="Times New Roman"/>
          <w:i/>
          <w:iCs/>
          <w:sz w:val="24"/>
          <w:szCs w:val="24"/>
          <w:highlight w:val="white"/>
        </w:rPr>
        <w:t>6</w:t>
      </w:r>
    </w:p>
    <w:p w14:paraId="13CDA582" w14:textId="3A8A2DC0" w:rsidR="00DC1ECE" w:rsidRDefault="008D2E0E"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Estrato vs disposición de pago por precio</w:t>
      </w:r>
    </w:p>
    <w:tbl>
      <w:tblPr>
        <w:tblW w:w="6700" w:type="dxa"/>
        <w:jc w:val="center"/>
        <w:tblCellMar>
          <w:left w:w="70" w:type="dxa"/>
          <w:right w:w="70" w:type="dxa"/>
        </w:tblCellMar>
        <w:tblLook w:val="04A0" w:firstRow="1" w:lastRow="0" w:firstColumn="1" w:lastColumn="0" w:noHBand="0" w:noVBand="1"/>
      </w:tblPr>
      <w:tblGrid>
        <w:gridCol w:w="1417"/>
        <w:gridCol w:w="1701"/>
        <w:gridCol w:w="1559"/>
        <w:gridCol w:w="2023"/>
      </w:tblGrid>
      <w:tr w:rsidR="00DC1ECE" w:rsidRPr="00D17EEB" w14:paraId="38B479E3" w14:textId="77777777" w:rsidTr="00D17EEB">
        <w:trPr>
          <w:trHeight w:val="255"/>
          <w:jc w:val="center"/>
        </w:trPr>
        <w:tc>
          <w:tcPr>
            <w:tcW w:w="6700" w:type="dxa"/>
            <w:gridSpan w:val="4"/>
            <w:tcBorders>
              <w:top w:val="single" w:sz="4" w:space="0" w:color="auto"/>
              <w:left w:val="nil"/>
              <w:bottom w:val="nil"/>
              <w:right w:val="nil"/>
            </w:tcBorders>
            <w:shd w:val="clear" w:color="auto" w:fill="auto"/>
            <w:noWrap/>
            <w:vAlign w:val="center"/>
            <w:hideMark/>
          </w:tcPr>
          <w:p w14:paraId="53532B64" w14:textId="77777777" w:rsidR="00DC1ECE" w:rsidRPr="00D17EEB" w:rsidRDefault="00DC1ECE" w:rsidP="00CA474A">
            <w:pPr>
              <w:jc w:val="center"/>
              <w:rPr>
                <w:b/>
                <w:bCs/>
                <w:sz w:val="20"/>
                <w:szCs w:val="20"/>
              </w:rPr>
            </w:pPr>
            <w:r>
              <w:rPr>
                <w:b/>
                <w:bCs/>
                <w:sz w:val="20"/>
                <w:szCs w:val="20"/>
              </w:rPr>
              <w:t>Estrato</w:t>
            </w:r>
            <w:r w:rsidRPr="00D17EEB">
              <w:rPr>
                <w:b/>
                <w:bCs/>
                <w:sz w:val="20"/>
                <w:szCs w:val="20"/>
              </w:rPr>
              <w:t xml:space="preserve"> </w:t>
            </w:r>
            <w:r>
              <w:rPr>
                <w:b/>
                <w:bCs/>
                <w:sz w:val="20"/>
                <w:szCs w:val="20"/>
              </w:rPr>
              <w:t>vs</w:t>
            </w:r>
            <w:r w:rsidRPr="00D17EEB">
              <w:rPr>
                <w:b/>
                <w:bCs/>
                <w:sz w:val="20"/>
                <w:szCs w:val="20"/>
              </w:rPr>
              <w:t xml:space="preserve"> </w:t>
            </w:r>
            <w:r>
              <w:rPr>
                <w:b/>
                <w:bCs/>
                <w:sz w:val="20"/>
                <w:szCs w:val="20"/>
              </w:rPr>
              <w:t>disposición de pago por precio</w:t>
            </w:r>
          </w:p>
        </w:tc>
      </w:tr>
      <w:tr w:rsidR="00DC1ECE" w:rsidRPr="00D17EEB" w14:paraId="5375DA37" w14:textId="77777777" w:rsidTr="00D17EEB">
        <w:trPr>
          <w:trHeight w:val="510"/>
          <w:jc w:val="center"/>
        </w:trPr>
        <w:tc>
          <w:tcPr>
            <w:tcW w:w="1417" w:type="dxa"/>
            <w:tcBorders>
              <w:top w:val="single" w:sz="4" w:space="0" w:color="auto"/>
              <w:left w:val="nil"/>
              <w:bottom w:val="nil"/>
              <w:right w:val="nil"/>
            </w:tcBorders>
            <w:shd w:val="clear" w:color="auto" w:fill="auto"/>
            <w:vAlign w:val="center"/>
            <w:hideMark/>
          </w:tcPr>
          <w:p w14:paraId="7EB4DC24" w14:textId="77777777" w:rsidR="00DC1ECE" w:rsidRPr="00D17EEB" w:rsidRDefault="00DC1ECE" w:rsidP="00CA474A">
            <w:pPr>
              <w:ind w:firstLine="0"/>
              <w:rPr>
                <w:sz w:val="20"/>
                <w:szCs w:val="20"/>
              </w:rPr>
            </w:pPr>
            <w:r w:rsidRPr="00D17EEB">
              <w:rPr>
                <w:sz w:val="20"/>
                <w:szCs w:val="20"/>
              </w:rPr>
              <w:t xml:space="preserve">Rango de edad </w:t>
            </w:r>
          </w:p>
        </w:tc>
        <w:tc>
          <w:tcPr>
            <w:tcW w:w="5283" w:type="dxa"/>
            <w:gridSpan w:val="3"/>
            <w:tcBorders>
              <w:top w:val="single" w:sz="4" w:space="0" w:color="auto"/>
              <w:left w:val="nil"/>
              <w:bottom w:val="nil"/>
              <w:right w:val="nil"/>
            </w:tcBorders>
            <w:shd w:val="clear" w:color="auto" w:fill="auto"/>
            <w:noWrap/>
            <w:vAlign w:val="center"/>
            <w:hideMark/>
          </w:tcPr>
          <w:p w14:paraId="7B6E59BE" w14:textId="77777777" w:rsidR="00DC1ECE" w:rsidRPr="00D17EEB" w:rsidRDefault="00DC1ECE" w:rsidP="00CA474A">
            <w:pPr>
              <w:jc w:val="center"/>
              <w:rPr>
                <w:sz w:val="20"/>
                <w:szCs w:val="20"/>
              </w:rPr>
            </w:pPr>
            <w:r w:rsidRPr="00D17EEB">
              <w:rPr>
                <w:sz w:val="20"/>
                <w:szCs w:val="20"/>
              </w:rPr>
              <w:t>Rango de precios a los que está dispuesto a pagar el detergente</w:t>
            </w:r>
          </w:p>
        </w:tc>
      </w:tr>
      <w:tr w:rsidR="00DC1ECE" w:rsidRPr="00D17EEB" w14:paraId="2D61F4E2" w14:textId="77777777" w:rsidTr="00D17EEB">
        <w:trPr>
          <w:trHeight w:val="255"/>
          <w:jc w:val="center"/>
        </w:trPr>
        <w:tc>
          <w:tcPr>
            <w:tcW w:w="1417" w:type="dxa"/>
            <w:tcBorders>
              <w:top w:val="nil"/>
              <w:left w:val="nil"/>
              <w:bottom w:val="nil"/>
              <w:right w:val="nil"/>
            </w:tcBorders>
            <w:shd w:val="clear" w:color="auto" w:fill="auto"/>
            <w:noWrap/>
            <w:vAlign w:val="bottom"/>
            <w:hideMark/>
          </w:tcPr>
          <w:p w14:paraId="6B41441F" w14:textId="77777777" w:rsidR="00DC1ECE" w:rsidRPr="00D17EEB" w:rsidRDefault="00DC1ECE" w:rsidP="00CA474A">
            <w:pPr>
              <w:jc w:val="center"/>
              <w:rPr>
                <w:sz w:val="20"/>
                <w:szCs w:val="20"/>
              </w:rPr>
            </w:pPr>
          </w:p>
        </w:tc>
        <w:tc>
          <w:tcPr>
            <w:tcW w:w="1701" w:type="dxa"/>
            <w:tcBorders>
              <w:top w:val="nil"/>
              <w:left w:val="nil"/>
              <w:bottom w:val="single" w:sz="4" w:space="0" w:color="8CB5F9"/>
              <w:right w:val="nil"/>
            </w:tcBorders>
            <w:shd w:val="clear" w:color="auto" w:fill="auto"/>
            <w:noWrap/>
            <w:vAlign w:val="bottom"/>
            <w:hideMark/>
          </w:tcPr>
          <w:p w14:paraId="41DF58CA" w14:textId="77777777" w:rsidR="00DC1ECE" w:rsidRPr="00D17EEB" w:rsidRDefault="00DC1ECE" w:rsidP="00CA474A">
            <w:pPr>
              <w:ind w:firstLine="0"/>
              <w:rPr>
                <w:sz w:val="20"/>
                <w:szCs w:val="20"/>
              </w:rPr>
            </w:pPr>
            <w:r w:rsidRPr="00D17EEB">
              <w:rPr>
                <w:sz w:val="20"/>
                <w:szCs w:val="20"/>
              </w:rPr>
              <w:t>$1.500 a $2.500</w:t>
            </w:r>
          </w:p>
        </w:tc>
        <w:tc>
          <w:tcPr>
            <w:tcW w:w="1559" w:type="dxa"/>
            <w:tcBorders>
              <w:top w:val="nil"/>
              <w:left w:val="nil"/>
              <w:bottom w:val="single" w:sz="4" w:space="0" w:color="8CB5F9"/>
              <w:right w:val="nil"/>
            </w:tcBorders>
            <w:shd w:val="clear" w:color="auto" w:fill="auto"/>
            <w:noWrap/>
            <w:vAlign w:val="bottom"/>
            <w:hideMark/>
          </w:tcPr>
          <w:p w14:paraId="305E1D38" w14:textId="77777777" w:rsidR="00DC1ECE" w:rsidRPr="00D17EEB" w:rsidRDefault="00DC1ECE" w:rsidP="00CA474A">
            <w:pPr>
              <w:ind w:firstLine="0"/>
              <w:rPr>
                <w:sz w:val="20"/>
                <w:szCs w:val="20"/>
              </w:rPr>
            </w:pPr>
            <w:r w:rsidRPr="00D17EEB">
              <w:rPr>
                <w:sz w:val="20"/>
                <w:szCs w:val="20"/>
              </w:rPr>
              <w:t>$2.500 a $3.500</w:t>
            </w:r>
          </w:p>
        </w:tc>
        <w:tc>
          <w:tcPr>
            <w:tcW w:w="2023" w:type="dxa"/>
            <w:tcBorders>
              <w:top w:val="nil"/>
              <w:left w:val="nil"/>
              <w:bottom w:val="nil"/>
              <w:right w:val="nil"/>
            </w:tcBorders>
            <w:shd w:val="clear" w:color="auto" w:fill="auto"/>
            <w:noWrap/>
            <w:vAlign w:val="bottom"/>
            <w:hideMark/>
          </w:tcPr>
          <w:p w14:paraId="2593AD09" w14:textId="77777777" w:rsidR="00DC1ECE" w:rsidRPr="00D17EEB" w:rsidRDefault="00DC1ECE" w:rsidP="00CA474A">
            <w:pPr>
              <w:rPr>
                <w:sz w:val="20"/>
                <w:szCs w:val="20"/>
              </w:rPr>
            </w:pPr>
            <w:r w:rsidRPr="00D17EEB">
              <w:rPr>
                <w:sz w:val="20"/>
                <w:szCs w:val="20"/>
              </w:rPr>
              <w:t>Más de $3.500</w:t>
            </w:r>
          </w:p>
        </w:tc>
      </w:tr>
      <w:tr w:rsidR="00DC1ECE" w:rsidRPr="00D17EEB" w14:paraId="0D38B5EF" w14:textId="77777777" w:rsidTr="00D17EEB">
        <w:trPr>
          <w:trHeight w:val="255"/>
          <w:jc w:val="center"/>
        </w:trPr>
        <w:tc>
          <w:tcPr>
            <w:tcW w:w="1417" w:type="dxa"/>
            <w:tcBorders>
              <w:top w:val="single" w:sz="4" w:space="0" w:color="auto"/>
              <w:left w:val="nil"/>
              <w:bottom w:val="nil"/>
              <w:right w:val="nil"/>
            </w:tcBorders>
            <w:shd w:val="clear" w:color="auto" w:fill="auto"/>
            <w:vAlign w:val="center"/>
            <w:hideMark/>
          </w:tcPr>
          <w:p w14:paraId="21FC47F0" w14:textId="77777777" w:rsidR="00DC1ECE" w:rsidRPr="00D17EEB" w:rsidRDefault="00DC1ECE" w:rsidP="00CA474A">
            <w:pPr>
              <w:ind w:firstLine="0"/>
              <w:rPr>
                <w:sz w:val="20"/>
                <w:szCs w:val="20"/>
              </w:rPr>
            </w:pPr>
            <w:r w:rsidRPr="00D17EEB">
              <w:rPr>
                <w:sz w:val="20"/>
                <w:szCs w:val="20"/>
              </w:rPr>
              <w:t>Estrato 1</w:t>
            </w:r>
          </w:p>
        </w:tc>
        <w:tc>
          <w:tcPr>
            <w:tcW w:w="1701" w:type="dxa"/>
            <w:tcBorders>
              <w:top w:val="single" w:sz="4" w:space="0" w:color="auto"/>
              <w:left w:val="nil"/>
              <w:bottom w:val="nil"/>
              <w:right w:val="nil"/>
            </w:tcBorders>
            <w:shd w:val="clear" w:color="auto" w:fill="auto"/>
            <w:vAlign w:val="center"/>
            <w:hideMark/>
          </w:tcPr>
          <w:p w14:paraId="666080C0" w14:textId="77777777" w:rsidR="00DC1ECE" w:rsidRPr="00D17EEB" w:rsidRDefault="00DC1ECE" w:rsidP="00CA474A">
            <w:pPr>
              <w:jc w:val="center"/>
              <w:rPr>
                <w:sz w:val="20"/>
                <w:szCs w:val="20"/>
              </w:rPr>
            </w:pPr>
            <w:r w:rsidRPr="00D17EEB">
              <w:rPr>
                <w:sz w:val="20"/>
                <w:szCs w:val="20"/>
              </w:rPr>
              <w:t>6</w:t>
            </w:r>
          </w:p>
        </w:tc>
        <w:tc>
          <w:tcPr>
            <w:tcW w:w="1559" w:type="dxa"/>
            <w:tcBorders>
              <w:top w:val="single" w:sz="4" w:space="0" w:color="auto"/>
              <w:left w:val="nil"/>
              <w:bottom w:val="nil"/>
              <w:right w:val="nil"/>
            </w:tcBorders>
            <w:shd w:val="clear" w:color="auto" w:fill="auto"/>
            <w:vAlign w:val="center"/>
            <w:hideMark/>
          </w:tcPr>
          <w:p w14:paraId="1F38394B" w14:textId="77777777" w:rsidR="00DC1ECE" w:rsidRPr="00D17EEB" w:rsidRDefault="00DC1ECE" w:rsidP="00CA474A">
            <w:pPr>
              <w:jc w:val="center"/>
              <w:rPr>
                <w:sz w:val="20"/>
                <w:szCs w:val="20"/>
              </w:rPr>
            </w:pPr>
            <w:r w:rsidRPr="00D17EEB">
              <w:rPr>
                <w:sz w:val="20"/>
                <w:szCs w:val="20"/>
              </w:rPr>
              <w:t>0</w:t>
            </w:r>
          </w:p>
        </w:tc>
        <w:tc>
          <w:tcPr>
            <w:tcW w:w="2023" w:type="dxa"/>
            <w:tcBorders>
              <w:top w:val="single" w:sz="4" w:space="0" w:color="auto"/>
              <w:left w:val="nil"/>
              <w:bottom w:val="nil"/>
              <w:right w:val="nil"/>
            </w:tcBorders>
            <w:shd w:val="clear" w:color="auto" w:fill="auto"/>
            <w:vAlign w:val="center"/>
            <w:hideMark/>
          </w:tcPr>
          <w:p w14:paraId="4AFAA92B" w14:textId="77777777" w:rsidR="00DC1ECE" w:rsidRPr="00D17EEB" w:rsidRDefault="00DC1ECE" w:rsidP="00CA474A">
            <w:pPr>
              <w:jc w:val="center"/>
              <w:rPr>
                <w:sz w:val="20"/>
                <w:szCs w:val="20"/>
              </w:rPr>
            </w:pPr>
            <w:r w:rsidRPr="00D17EEB">
              <w:rPr>
                <w:sz w:val="20"/>
                <w:szCs w:val="20"/>
              </w:rPr>
              <w:t>0</w:t>
            </w:r>
          </w:p>
        </w:tc>
      </w:tr>
      <w:tr w:rsidR="00DC1ECE" w:rsidRPr="00D17EEB" w14:paraId="47CDEE4A" w14:textId="77777777" w:rsidTr="00D17EEB">
        <w:trPr>
          <w:trHeight w:val="255"/>
          <w:jc w:val="center"/>
        </w:trPr>
        <w:tc>
          <w:tcPr>
            <w:tcW w:w="1417" w:type="dxa"/>
            <w:tcBorders>
              <w:top w:val="nil"/>
              <w:left w:val="nil"/>
              <w:bottom w:val="nil"/>
              <w:right w:val="nil"/>
            </w:tcBorders>
            <w:shd w:val="clear" w:color="auto" w:fill="auto"/>
            <w:noWrap/>
            <w:vAlign w:val="bottom"/>
            <w:hideMark/>
          </w:tcPr>
          <w:p w14:paraId="53A84719" w14:textId="77777777" w:rsidR="00DC1ECE" w:rsidRPr="00D17EEB" w:rsidRDefault="00DC1ECE" w:rsidP="00CA474A">
            <w:pPr>
              <w:ind w:firstLine="0"/>
              <w:rPr>
                <w:sz w:val="20"/>
                <w:szCs w:val="20"/>
              </w:rPr>
            </w:pPr>
            <w:r w:rsidRPr="00D17EEB">
              <w:rPr>
                <w:sz w:val="20"/>
                <w:szCs w:val="20"/>
              </w:rPr>
              <w:t>Estrato 2</w:t>
            </w:r>
          </w:p>
        </w:tc>
        <w:tc>
          <w:tcPr>
            <w:tcW w:w="1701" w:type="dxa"/>
            <w:tcBorders>
              <w:top w:val="nil"/>
              <w:left w:val="nil"/>
              <w:bottom w:val="nil"/>
              <w:right w:val="nil"/>
            </w:tcBorders>
            <w:shd w:val="clear" w:color="auto" w:fill="auto"/>
            <w:vAlign w:val="center"/>
            <w:hideMark/>
          </w:tcPr>
          <w:p w14:paraId="79BC698A" w14:textId="77777777" w:rsidR="00DC1ECE" w:rsidRPr="00D17EEB" w:rsidRDefault="00DC1ECE" w:rsidP="00CA474A">
            <w:pPr>
              <w:jc w:val="center"/>
              <w:rPr>
                <w:sz w:val="20"/>
                <w:szCs w:val="20"/>
              </w:rPr>
            </w:pPr>
            <w:r w:rsidRPr="00D17EEB">
              <w:rPr>
                <w:sz w:val="20"/>
                <w:szCs w:val="20"/>
              </w:rPr>
              <w:t>32</w:t>
            </w:r>
          </w:p>
        </w:tc>
        <w:tc>
          <w:tcPr>
            <w:tcW w:w="1559" w:type="dxa"/>
            <w:tcBorders>
              <w:top w:val="nil"/>
              <w:left w:val="nil"/>
              <w:bottom w:val="nil"/>
              <w:right w:val="nil"/>
            </w:tcBorders>
            <w:shd w:val="clear" w:color="auto" w:fill="auto"/>
            <w:vAlign w:val="center"/>
            <w:hideMark/>
          </w:tcPr>
          <w:p w14:paraId="4C29BCB5" w14:textId="77777777" w:rsidR="00DC1ECE" w:rsidRPr="00D17EEB" w:rsidRDefault="00DC1ECE" w:rsidP="00CA474A">
            <w:pPr>
              <w:jc w:val="center"/>
              <w:rPr>
                <w:sz w:val="20"/>
                <w:szCs w:val="20"/>
              </w:rPr>
            </w:pPr>
            <w:r w:rsidRPr="00D17EEB">
              <w:rPr>
                <w:sz w:val="20"/>
                <w:szCs w:val="20"/>
              </w:rPr>
              <w:t>16</w:t>
            </w:r>
          </w:p>
        </w:tc>
        <w:tc>
          <w:tcPr>
            <w:tcW w:w="2023" w:type="dxa"/>
            <w:tcBorders>
              <w:top w:val="nil"/>
              <w:left w:val="nil"/>
              <w:bottom w:val="nil"/>
              <w:right w:val="nil"/>
            </w:tcBorders>
            <w:shd w:val="clear" w:color="auto" w:fill="auto"/>
            <w:vAlign w:val="center"/>
            <w:hideMark/>
          </w:tcPr>
          <w:p w14:paraId="7839430B" w14:textId="77777777" w:rsidR="00DC1ECE" w:rsidRPr="00D17EEB" w:rsidRDefault="00DC1ECE" w:rsidP="00CA474A">
            <w:pPr>
              <w:jc w:val="center"/>
              <w:rPr>
                <w:sz w:val="20"/>
                <w:szCs w:val="20"/>
              </w:rPr>
            </w:pPr>
            <w:r w:rsidRPr="00D17EEB">
              <w:rPr>
                <w:sz w:val="20"/>
                <w:szCs w:val="20"/>
              </w:rPr>
              <w:t>1</w:t>
            </w:r>
          </w:p>
        </w:tc>
      </w:tr>
      <w:tr w:rsidR="00DC1ECE" w:rsidRPr="00D17EEB" w14:paraId="612FAEB5" w14:textId="77777777" w:rsidTr="00D17EEB">
        <w:trPr>
          <w:trHeight w:val="255"/>
          <w:jc w:val="center"/>
        </w:trPr>
        <w:tc>
          <w:tcPr>
            <w:tcW w:w="1417" w:type="dxa"/>
            <w:tcBorders>
              <w:top w:val="nil"/>
              <w:left w:val="nil"/>
              <w:bottom w:val="nil"/>
              <w:right w:val="nil"/>
            </w:tcBorders>
            <w:shd w:val="clear" w:color="auto" w:fill="auto"/>
            <w:noWrap/>
            <w:vAlign w:val="bottom"/>
            <w:hideMark/>
          </w:tcPr>
          <w:p w14:paraId="423B58EF" w14:textId="77777777" w:rsidR="00DC1ECE" w:rsidRPr="00D17EEB" w:rsidRDefault="00DC1ECE" w:rsidP="00CA474A">
            <w:pPr>
              <w:ind w:firstLine="0"/>
              <w:rPr>
                <w:sz w:val="20"/>
                <w:szCs w:val="20"/>
              </w:rPr>
            </w:pPr>
            <w:r w:rsidRPr="00D17EEB">
              <w:rPr>
                <w:sz w:val="20"/>
                <w:szCs w:val="20"/>
              </w:rPr>
              <w:t>Estrato 3</w:t>
            </w:r>
          </w:p>
        </w:tc>
        <w:tc>
          <w:tcPr>
            <w:tcW w:w="1701" w:type="dxa"/>
            <w:tcBorders>
              <w:top w:val="nil"/>
              <w:left w:val="nil"/>
              <w:bottom w:val="nil"/>
              <w:right w:val="nil"/>
            </w:tcBorders>
            <w:shd w:val="clear" w:color="auto" w:fill="auto"/>
            <w:noWrap/>
            <w:vAlign w:val="bottom"/>
            <w:hideMark/>
          </w:tcPr>
          <w:p w14:paraId="79CFB0AC" w14:textId="77777777" w:rsidR="00DC1ECE" w:rsidRPr="00D17EEB" w:rsidRDefault="00DC1ECE" w:rsidP="00CA474A">
            <w:pPr>
              <w:jc w:val="center"/>
              <w:rPr>
                <w:sz w:val="20"/>
                <w:szCs w:val="20"/>
              </w:rPr>
            </w:pPr>
            <w:r w:rsidRPr="00D17EEB">
              <w:rPr>
                <w:sz w:val="20"/>
                <w:szCs w:val="20"/>
              </w:rPr>
              <w:t>61</w:t>
            </w:r>
          </w:p>
        </w:tc>
        <w:tc>
          <w:tcPr>
            <w:tcW w:w="1559" w:type="dxa"/>
            <w:tcBorders>
              <w:top w:val="nil"/>
              <w:left w:val="nil"/>
              <w:bottom w:val="nil"/>
              <w:right w:val="nil"/>
            </w:tcBorders>
            <w:shd w:val="clear" w:color="auto" w:fill="auto"/>
            <w:noWrap/>
            <w:vAlign w:val="bottom"/>
            <w:hideMark/>
          </w:tcPr>
          <w:p w14:paraId="2FB9AD3F" w14:textId="77777777" w:rsidR="00DC1ECE" w:rsidRPr="00D17EEB" w:rsidRDefault="00DC1ECE" w:rsidP="00CA474A">
            <w:pPr>
              <w:jc w:val="center"/>
              <w:rPr>
                <w:sz w:val="20"/>
                <w:szCs w:val="20"/>
              </w:rPr>
            </w:pPr>
            <w:r w:rsidRPr="00D17EEB">
              <w:rPr>
                <w:sz w:val="20"/>
                <w:szCs w:val="20"/>
              </w:rPr>
              <w:t>49</w:t>
            </w:r>
          </w:p>
        </w:tc>
        <w:tc>
          <w:tcPr>
            <w:tcW w:w="2023" w:type="dxa"/>
            <w:tcBorders>
              <w:top w:val="nil"/>
              <w:left w:val="nil"/>
              <w:bottom w:val="nil"/>
              <w:right w:val="nil"/>
            </w:tcBorders>
            <w:shd w:val="clear" w:color="auto" w:fill="auto"/>
            <w:vAlign w:val="center"/>
            <w:hideMark/>
          </w:tcPr>
          <w:p w14:paraId="01381FFC" w14:textId="77777777" w:rsidR="00DC1ECE" w:rsidRPr="00D17EEB" w:rsidRDefault="00DC1ECE" w:rsidP="00CA474A">
            <w:pPr>
              <w:jc w:val="center"/>
              <w:rPr>
                <w:sz w:val="20"/>
                <w:szCs w:val="20"/>
              </w:rPr>
            </w:pPr>
            <w:r w:rsidRPr="00D17EEB">
              <w:rPr>
                <w:sz w:val="20"/>
                <w:szCs w:val="20"/>
              </w:rPr>
              <w:t>7</w:t>
            </w:r>
          </w:p>
        </w:tc>
      </w:tr>
      <w:tr w:rsidR="00DC1ECE" w:rsidRPr="00D17EEB" w14:paraId="0BCC769B" w14:textId="77777777" w:rsidTr="00D17EEB">
        <w:trPr>
          <w:trHeight w:val="255"/>
          <w:jc w:val="center"/>
        </w:trPr>
        <w:tc>
          <w:tcPr>
            <w:tcW w:w="1417" w:type="dxa"/>
            <w:tcBorders>
              <w:top w:val="nil"/>
              <w:left w:val="nil"/>
              <w:bottom w:val="single" w:sz="4" w:space="0" w:color="auto"/>
              <w:right w:val="nil"/>
            </w:tcBorders>
            <w:shd w:val="clear" w:color="auto" w:fill="auto"/>
            <w:noWrap/>
            <w:vAlign w:val="bottom"/>
            <w:hideMark/>
          </w:tcPr>
          <w:p w14:paraId="7D4E3D61" w14:textId="77777777" w:rsidR="00DC1ECE" w:rsidRPr="00D17EEB" w:rsidRDefault="00DC1ECE" w:rsidP="00CA474A">
            <w:pPr>
              <w:ind w:firstLine="0"/>
              <w:rPr>
                <w:sz w:val="20"/>
                <w:szCs w:val="20"/>
              </w:rPr>
            </w:pPr>
            <w:r w:rsidRPr="00D17EEB">
              <w:rPr>
                <w:sz w:val="20"/>
                <w:szCs w:val="20"/>
              </w:rPr>
              <w:t>Estrato 4</w:t>
            </w:r>
          </w:p>
        </w:tc>
        <w:tc>
          <w:tcPr>
            <w:tcW w:w="1701" w:type="dxa"/>
            <w:tcBorders>
              <w:top w:val="nil"/>
              <w:left w:val="nil"/>
              <w:bottom w:val="single" w:sz="4" w:space="0" w:color="auto"/>
              <w:right w:val="nil"/>
            </w:tcBorders>
            <w:shd w:val="clear" w:color="auto" w:fill="auto"/>
            <w:noWrap/>
            <w:vAlign w:val="bottom"/>
            <w:hideMark/>
          </w:tcPr>
          <w:p w14:paraId="3D959F8F" w14:textId="77777777" w:rsidR="00DC1ECE" w:rsidRPr="00D17EEB" w:rsidRDefault="00DC1ECE" w:rsidP="00CA474A">
            <w:pPr>
              <w:jc w:val="center"/>
              <w:rPr>
                <w:sz w:val="20"/>
                <w:szCs w:val="20"/>
              </w:rPr>
            </w:pPr>
            <w:r w:rsidRPr="00D17EEB">
              <w:rPr>
                <w:sz w:val="20"/>
                <w:szCs w:val="20"/>
              </w:rPr>
              <w:t>8</w:t>
            </w:r>
          </w:p>
        </w:tc>
        <w:tc>
          <w:tcPr>
            <w:tcW w:w="1559" w:type="dxa"/>
            <w:tcBorders>
              <w:top w:val="nil"/>
              <w:left w:val="nil"/>
              <w:bottom w:val="single" w:sz="4" w:space="0" w:color="auto"/>
              <w:right w:val="nil"/>
            </w:tcBorders>
            <w:shd w:val="clear" w:color="auto" w:fill="auto"/>
            <w:noWrap/>
            <w:vAlign w:val="bottom"/>
            <w:hideMark/>
          </w:tcPr>
          <w:p w14:paraId="30170B64" w14:textId="77777777" w:rsidR="00DC1ECE" w:rsidRPr="00D17EEB" w:rsidRDefault="00DC1ECE" w:rsidP="00CA474A">
            <w:pPr>
              <w:jc w:val="center"/>
              <w:rPr>
                <w:sz w:val="20"/>
                <w:szCs w:val="20"/>
              </w:rPr>
            </w:pPr>
            <w:r w:rsidRPr="00D17EEB">
              <w:rPr>
                <w:sz w:val="20"/>
                <w:szCs w:val="20"/>
              </w:rPr>
              <w:t>12</w:t>
            </w:r>
          </w:p>
        </w:tc>
        <w:tc>
          <w:tcPr>
            <w:tcW w:w="2023" w:type="dxa"/>
            <w:tcBorders>
              <w:top w:val="nil"/>
              <w:left w:val="nil"/>
              <w:bottom w:val="single" w:sz="4" w:space="0" w:color="auto"/>
              <w:right w:val="nil"/>
            </w:tcBorders>
            <w:shd w:val="clear" w:color="auto" w:fill="auto"/>
            <w:vAlign w:val="center"/>
            <w:hideMark/>
          </w:tcPr>
          <w:p w14:paraId="7F1CB804" w14:textId="77777777" w:rsidR="00DC1ECE" w:rsidRPr="00D17EEB" w:rsidRDefault="00DC1ECE" w:rsidP="00CA474A">
            <w:pPr>
              <w:jc w:val="center"/>
              <w:rPr>
                <w:sz w:val="20"/>
                <w:szCs w:val="20"/>
              </w:rPr>
            </w:pPr>
            <w:r w:rsidRPr="00D17EEB">
              <w:rPr>
                <w:sz w:val="20"/>
                <w:szCs w:val="20"/>
              </w:rPr>
              <w:t>4</w:t>
            </w:r>
          </w:p>
        </w:tc>
      </w:tr>
    </w:tbl>
    <w:p w14:paraId="3DEEC33E" w14:textId="77777777" w:rsidR="00DC1ECE" w:rsidRDefault="00DC1ECE" w:rsidP="00CA474A">
      <w:pPr>
        <w:pStyle w:val="Normal0"/>
        <w:spacing w:line="360" w:lineRule="auto"/>
        <w:ind w:left="360" w:firstLine="360"/>
        <w:jc w:val="center"/>
        <w:rPr>
          <w:rFonts w:ascii="Times New Roman" w:eastAsia="Times New Roman" w:hAnsi="Times New Roman" w:cs="Times New Roman"/>
          <w:sz w:val="24"/>
          <w:szCs w:val="24"/>
          <w:highlight w:val="white"/>
        </w:rPr>
      </w:pPr>
    </w:p>
    <w:p w14:paraId="0BC4FE70" w14:textId="77777777" w:rsidR="00DC1ECE" w:rsidRDefault="00DC1ECE" w:rsidP="00CA474A">
      <w:pPr>
        <w:pStyle w:val="Normal0"/>
        <w:spacing w:line="360" w:lineRule="auto"/>
        <w:ind w:left="360" w:firstLine="360"/>
        <w:jc w:val="center"/>
        <w:rPr>
          <w:rFonts w:ascii="Times New Roman" w:eastAsia="Times New Roman" w:hAnsi="Times New Roman" w:cs="Times New Roman"/>
          <w:sz w:val="24"/>
          <w:szCs w:val="24"/>
          <w:highlight w:val="white"/>
        </w:rPr>
      </w:pPr>
    </w:p>
    <w:p w14:paraId="1F61CB28" w14:textId="590AE2AD" w:rsidR="00DC1ECE" w:rsidRDefault="00DC1ECE"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En este caso vemos que la mayoría de las personas encuestadas por estrato comprarían un detergente en barra ecológico a base de aceite de cocina usado en un precio entre 1.500 COP – 2.500 COP. Por ser un producto de fabricación artesanal y no industrializado el precio </w:t>
      </w:r>
      <w:r>
        <w:rPr>
          <w:rFonts w:ascii="Times New Roman" w:eastAsia="Times New Roman" w:hAnsi="Times New Roman" w:cs="Times New Roman"/>
          <w:sz w:val="24"/>
          <w:szCs w:val="24"/>
        </w:rPr>
        <w:t>es más costoso</w:t>
      </w:r>
      <w:r>
        <w:rPr>
          <w:rFonts w:ascii="Times New Roman" w:eastAsia="Times New Roman" w:hAnsi="Times New Roman" w:cs="Times New Roman"/>
          <w:sz w:val="24"/>
          <w:szCs w:val="24"/>
          <w:highlight w:val="white"/>
        </w:rPr>
        <w:t>, vemos también que entre los estratos dispuestos a comprar el producto en un precio mayor a 3.500 COP se encuentras personas en estrato 3 y estrato 4.</w:t>
      </w:r>
    </w:p>
    <w:p w14:paraId="11A6F7D8" w14:textId="4D7EC9A6" w:rsidR="008D2E0E" w:rsidRDefault="008D2E0E" w:rsidP="00CA474A">
      <w:pPr>
        <w:pStyle w:val="Normal0"/>
        <w:spacing w:line="360" w:lineRule="auto"/>
        <w:ind w:left="360" w:firstLine="360"/>
        <w:rPr>
          <w:rFonts w:ascii="Times New Roman" w:eastAsia="Times New Roman" w:hAnsi="Times New Roman" w:cs="Times New Roman"/>
          <w:sz w:val="24"/>
          <w:szCs w:val="24"/>
          <w:highlight w:val="white"/>
        </w:rPr>
      </w:pPr>
    </w:p>
    <w:p w14:paraId="7A25EDB0" w14:textId="0729E92A" w:rsidR="008D2E0E" w:rsidRDefault="008D2E0E" w:rsidP="008D2E0E">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22</w:t>
      </w:r>
    </w:p>
    <w:p w14:paraId="1C1C8368" w14:textId="66C7730B" w:rsidR="008D2E0E" w:rsidRDefault="008D2E0E" w:rsidP="008D2E0E">
      <w:pPr>
        <w:pStyle w:val="Normal0"/>
        <w:spacing w:line="360" w:lineRule="auto"/>
        <w:ind w:firstLine="360"/>
        <w:rPr>
          <w:rFonts w:ascii="Times New Roman" w:eastAsia="Times New Roman" w:hAnsi="Times New Roman" w:cs="Times New Roman"/>
          <w:sz w:val="24"/>
          <w:szCs w:val="24"/>
          <w:highlight w:val="white"/>
        </w:rPr>
      </w:pPr>
      <w:r w:rsidRPr="00045C15">
        <w:rPr>
          <w:rFonts w:ascii="Times New Roman" w:eastAsia="Times New Roman" w:hAnsi="Times New Roman" w:cs="Times New Roman"/>
          <w:i/>
          <w:iCs/>
          <w:sz w:val="24"/>
          <w:szCs w:val="24"/>
          <w:highlight w:val="white"/>
        </w:rPr>
        <w:t xml:space="preserve">Frecuencia de disposición de </w:t>
      </w:r>
      <w:r>
        <w:rPr>
          <w:rFonts w:ascii="Times New Roman" w:eastAsia="Times New Roman" w:hAnsi="Times New Roman" w:cs="Times New Roman"/>
          <w:i/>
          <w:iCs/>
          <w:sz w:val="24"/>
          <w:szCs w:val="24"/>
          <w:highlight w:val="white"/>
        </w:rPr>
        <w:t>precio</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estrato</w:t>
      </w:r>
      <w:r w:rsidRPr="00045C15">
        <w:rPr>
          <w:rFonts w:ascii="Times New Roman" w:eastAsia="Times New Roman" w:hAnsi="Times New Roman" w:cs="Times New Roman"/>
          <w:i/>
          <w:iCs/>
          <w:sz w:val="24"/>
          <w:szCs w:val="24"/>
          <w:highlight w:val="white"/>
        </w:rPr>
        <w:t>.</w:t>
      </w:r>
    </w:p>
    <w:p w14:paraId="140AB747" w14:textId="77777777" w:rsidR="008D2E0E" w:rsidRDefault="008D2E0E" w:rsidP="00CA474A">
      <w:pPr>
        <w:pStyle w:val="Normal0"/>
        <w:spacing w:line="360" w:lineRule="auto"/>
        <w:ind w:left="360" w:firstLine="360"/>
        <w:rPr>
          <w:rFonts w:ascii="Times New Roman" w:eastAsia="Times New Roman" w:hAnsi="Times New Roman" w:cs="Times New Roman"/>
          <w:sz w:val="24"/>
          <w:szCs w:val="24"/>
          <w:highlight w:val="white"/>
        </w:rPr>
      </w:pPr>
    </w:p>
    <w:p w14:paraId="0646A4BC" w14:textId="67BC0FF5" w:rsidR="00DC1ECE" w:rsidRPr="00061BD1" w:rsidRDefault="00DC1ECE" w:rsidP="008D2E0E">
      <w:pPr>
        <w:pStyle w:val="Normal0"/>
        <w:spacing w:line="360" w:lineRule="auto"/>
        <w:ind w:left="360" w:firstLine="360"/>
        <w:jc w:val="center"/>
        <w:rPr>
          <w:rFonts w:ascii="Times New Roman" w:eastAsia="Times New Roman" w:hAnsi="Times New Roman" w:cs="Times New Roman"/>
          <w:sz w:val="24"/>
          <w:szCs w:val="24"/>
          <w:highlight w:val="white"/>
        </w:rPr>
      </w:pPr>
      <w:r>
        <w:rPr>
          <w:noProof/>
        </w:rPr>
        <w:drawing>
          <wp:inline distT="0" distB="0" distL="0" distR="0" wp14:anchorId="6EA47A8F" wp14:editId="36FEBB82">
            <wp:extent cx="4572000" cy="2743200"/>
            <wp:effectExtent l="0" t="0" r="0" b="0"/>
            <wp:docPr id="24" name="Gráfico 24">
              <a:extLst xmlns:a="http://schemas.openxmlformats.org/drawingml/2006/main">
                <a:ext uri="{FF2B5EF4-FFF2-40B4-BE49-F238E27FC236}">
                  <a16:creationId xmlns:a16="http://schemas.microsoft.com/office/drawing/2014/main" id="{BF35E439-91D7-41D8-9E19-0DD9DC1AF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F2A6EC0"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79E7AD43" w14:textId="77777777" w:rsidR="00DC1ECE" w:rsidRDefault="00DC1ECE"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 respecto a lo anterior, hay una buena disposición de compra del producto por parte de la población, sin embargo, el precio puede ser un factor decisivo a la hora de compra, es por esto por lo que se debe resaltar en el producto las propiedades, los beneficios de adquirirlo y su ayuda al planeta, sobre todo en la contaminación de las fuentes hídricas y así sus atributos sean lo que compita en el mercado.</w:t>
      </w:r>
    </w:p>
    <w:p w14:paraId="47EEEAA9"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33AD3108" w14:textId="5B3383FE" w:rsidR="00DC1ECE"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Nuestro segundo objetivo tiene como propósito conocer el comportamiento de compra de la población. Usaremos la variable frecuencia de compra, la variable volumen de compra frente al estrato.</w:t>
      </w:r>
    </w:p>
    <w:p w14:paraId="434D338A" w14:textId="77777777" w:rsidR="00DC1ECE" w:rsidRDefault="00DC1ECE" w:rsidP="00264D19">
      <w:pPr>
        <w:pStyle w:val="Normal0"/>
        <w:spacing w:line="360" w:lineRule="auto"/>
        <w:ind w:firstLine="0"/>
        <w:rPr>
          <w:rFonts w:ascii="Times New Roman" w:eastAsia="Times New Roman" w:hAnsi="Times New Roman" w:cs="Times New Roman"/>
          <w:sz w:val="24"/>
          <w:szCs w:val="24"/>
          <w:highlight w:val="white"/>
        </w:rPr>
      </w:pPr>
    </w:p>
    <w:p w14:paraId="523B68D0" w14:textId="77777777" w:rsidR="00DC1ECE" w:rsidRDefault="00DC1ECE" w:rsidP="00264D19">
      <w:pPr>
        <w:pStyle w:val="Normal0"/>
        <w:spacing w:line="360" w:lineRule="auto"/>
        <w:ind w:firstLine="0"/>
        <w:rPr>
          <w:rFonts w:ascii="Times New Roman" w:eastAsia="Times New Roman" w:hAnsi="Times New Roman" w:cs="Times New Roman"/>
          <w:sz w:val="24"/>
          <w:szCs w:val="24"/>
          <w:highlight w:val="white"/>
        </w:rPr>
      </w:pPr>
    </w:p>
    <w:p w14:paraId="4C30C77B" w14:textId="77777777" w:rsidR="00DC1ECE" w:rsidRDefault="00DC1ECE" w:rsidP="000974C3">
      <w:pPr>
        <w:pStyle w:val="Normal0"/>
        <w:numPr>
          <w:ilvl w:val="0"/>
          <w:numId w:val="9"/>
        </w:numPr>
        <w:spacing w:line="360" w:lineRule="auto"/>
        <w:rPr>
          <w:rFonts w:ascii="Times New Roman" w:eastAsia="Times New Roman" w:hAnsi="Times New Roman" w:cs="Times New Roman"/>
          <w:b/>
          <w:bCs/>
          <w:sz w:val="24"/>
          <w:szCs w:val="24"/>
          <w:highlight w:val="white"/>
        </w:rPr>
      </w:pPr>
      <w:r w:rsidRPr="0013057A">
        <w:rPr>
          <w:rFonts w:ascii="Times New Roman" w:eastAsia="Times New Roman" w:hAnsi="Times New Roman" w:cs="Times New Roman"/>
          <w:b/>
          <w:bCs/>
          <w:sz w:val="24"/>
          <w:szCs w:val="24"/>
          <w:highlight w:val="white"/>
        </w:rPr>
        <w:t>Frecuencia de compra vs estrato.</w:t>
      </w:r>
    </w:p>
    <w:p w14:paraId="0661A44F" w14:textId="69A2E8D4" w:rsidR="00DC1ECE" w:rsidRPr="00061BD1" w:rsidRDefault="00DC1ECE" w:rsidP="008D2E0E">
      <w:pPr>
        <w:pStyle w:val="Normal0"/>
        <w:spacing w:line="360" w:lineRule="auto"/>
        <w:ind w:firstLine="36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8D2E0E">
        <w:rPr>
          <w:rFonts w:ascii="Times New Roman" w:eastAsia="Times New Roman" w:hAnsi="Times New Roman" w:cs="Times New Roman"/>
          <w:i/>
          <w:iCs/>
          <w:sz w:val="24"/>
          <w:szCs w:val="24"/>
          <w:highlight w:val="white"/>
        </w:rPr>
        <w:t>7</w:t>
      </w:r>
    </w:p>
    <w:p w14:paraId="6AE93061" w14:textId="0A419998" w:rsidR="00DC1ECE" w:rsidRPr="006A7A12" w:rsidRDefault="008D2E0E" w:rsidP="00CA474A">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Frecuencia de compra por estrato</w:t>
      </w:r>
    </w:p>
    <w:tbl>
      <w:tblPr>
        <w:tblW w:w="7150" w:type="dxa"/>
        <w:jc w:val="center"/>
        <w:tblCellMar>
          <w:left w:w="70" w:type="dxa"/>
          <w:right w:w="70" w:type="dxa"/>
        </w:tblCellMar>
        <w:tblLook w:val="04A0" w:firstRow="1" w:lastRow="0" w:firstColumn="1" w:lastColumn="0" w:noHBand="0" w:noVBand="1"/>
      </w:tblPr>
      <w:tblGrid>
        <w:gridCol w:w="1134"/>
        <w:gridCol w:w="1549"/>
        <w:gridCol w:w="1843"/>
        <w:gridCol w:w="1549"/>
        <w:gridCol w:w="910"/>
        <w:gridCol w:w="910"/>
      </w:tblGrid>
      <w:tr w:rsidR="00DC1ECE" w:rsidRPr="0088522D" w14:paraId="738DFAB6" w14:textId="77777777" w:rsidTr="00654175">
        <w:trPr>
          <w:trHeight w:val="255"/>
          <w:jc w:val="center"/>
        </w:trPr>
        <w:tc>
          <w:tcPr>
            <w:tcW w:w="7150" w:type="dxa"/>
            <w:gridSpan w:val="6"/>
            <w:tcBorders>
              <w:top w:val="single" w:sz="4" w:space="0" w:color="auto"/>
              <w:left w:val="nil"/>
              <w:bottom w:val="nil"/>
              <w:right w:val="nil"/>
            </w:tcBorders>
            <w:shd w:val="clear" w:color="auto" w:fill="auto"/>
            <w:noWrap/>
            <w:vAlign w:val="center"/>
            <w:hideMark/>
          </w:tcPr>
          <w:p w14:paraId="0EF1F699" w14:textId="77777777" w:rsidR="00DC1ECE" w:rsidRPr="0088522D" w:rsidRDefault="00DC1ECE" w:rsidP="00CA474A">
            <w:pPr>
              <w:jc w:val="center"/>
              <w:rPr>
                <w:b/>
                <w:bCs/>
                <w:sz w:val="20"/>
                <w:szCs w:val="20"/>
              </w:rPr>
            </w:pPr>
            <w:r w:rsidRPr="00170ACC">
              <w:rPr>
                <w:b/>
                <w:bCs/>
                <w:sz w:val="20"/>
                <w:szCs w:val="20"/>
              </w:rPr>
              <w:t>Frecuencia de</w:t>
            </w:r>
            <w:r w:rsidRPr="0088522D">
              <w:rPr>
                <w:b/>
                <w:bCs/>
                <w:sz w:val="20"/>
                <w:szCs w:val="20"/>
              </w:rPr>
              <w:t xml:space="preserve"> compra por estrato</w:t>
            </w:r>
          </w:p>
        </w:tc>
      </w:tr>
      <w:tr w:rsidR="00DC1ECE" w:rsidRPr="0088522D" w14:paraId="6326FCD1" w14:textId="77777777" w:rsidTr="00654175">
        <w:trPr>
          <w:trHeight w:val="255"/>
          <w:jc w:val="center"/>
        </w:trPr>
        <w:tc>
          <w:tcPr>
            <w:tcW w:w="1134" w:type="dxa"/>
            <w:tcBorders>
              <w:top w:val="single" w:sz="4" w:space="0" w:color="auto"/>
              <w:left w:val="nil"/>
              <w:bottom w:val="nil"/>
              <w:right w:val="nil"/>
            </w:tcBorders>
            <w:shd w:val="clear" w:color="auto" w:fill="auto"/>
            <w:vAlign w:val="center"/>
            <w:hideMark/>
          </w:tcPr>
          <w:p w14:paraId="28D7FBA0" w14:textId="77777777" w:rsidR="00DC1ECE" w:rsidRPr="0088522D" w:rsidRDefault="00DC1ECE" w:rsidP="00CA474A">
            <w:pPr>
              <w:ind w:firstLine="0"/>
              <w:rPr>
                <w:sz w:val="20"/>
                <w:szCs w:val="20"/>
              </w:rPr>
            </w:pPr>
            <w:r w:rsidRPr="0088522D">
              <w:rPr>
                <w:sz w:val="20"/>
                <w:szCs w:val="20"/>
              </w:rPr>
              <w:t>Estrato</w:t>
            </w:r>
          </w:p>
        </w:tc>
        <w:tc>
          <w:tcPr>
            <w:tcW w:w="4941" w:type="dxa"/>
            <w:gridSpan w:val="3"/>
            <w:tcBorders>
              <w:top w:val="single" w:sz="4" w:space="0" w:color="auto"/>
              <w:left w:val="nil"/>
              <w:bottom w:val="nil"/>
              <w:right w:val="nil"/>
            </w:tcBorders>
            <w:shd w:val="clear" w:color="auto" w:fill="auto"/>
            <w:noWrap/>
            <w:vAlign w:val="center"/>
            <w:hideMark/>
          </w:tcPr>
          <w:p w14:paraId="00DCE4FF" w14:textId="77777777" w:rsidR="00DC1ECE" w:rsidRPr="0088522D" w:rsidRDefault="00DC1ECE" w:rsidP="00CA474A">
            <w:pPr>
              <w:jc w:val="center"/>
              <w:rPr>
                <w:sz w:val="20"/>
                <w:szCs w:val="20"/>
              </w:rPr>
            </w:pPr>
            <w:r w:rsidRPr="0088522D">
              <w:rPr>
                <w:sz w:val="20"/>
                <w:szCs w:val="20"/>
              </w:rPr>
              <w:t>Frecuencia de compra</w:t>
            </w:r>
          </w:p>
        </w:tc>
        <w:tc>
          <w:tcPr>
            <w:tcW w:w="910" w:type="dxa"/>
            <w:tcBorders>
              <w:top w:val="single" w:sz="4" w:space="0" w:color="auto"/>
              <w:left w:val="nil"/>
              <w:bottom w:val="nil"/>
              <w:right w:val="nil"/>
            </w:tcBorders>
            <w:shd w:val="clear" w:color="auto" w:fill="auto"/>
            <w:noWrap/>
            <w:vAlign w:val="center"/>
            <w:hideMark/>
          </w:tcPr>
          <w:p w14:paraId="3549C322" w14:textId="77777777" w:rsidR="00DC1ECE" w:rsidRPr="0088522D" w:rsidRDefault="00DC1ECE" w:rsidP="00CA474A">
            <w:pPr>
              <w:rPr>
                <w:b/>
                <w:bCs/>
                <w:sz w:val="20"/>
                <w:szCs w:val="20"/>
              </w:rPr>
            </w:pPr>
            <w:r w:rsidRPr="0088522D">
              <w:rPr>
                <w:b/>
                <w:bCs/>
                <w:sz w:val="20"/>
                <w:szCs w:val="20"/>
              </w:rPr>
              <w:t> </w:t>
            </w:r>
          </w:p>
        </w:tc>
        <w:tc>
          <w:tcPr>
            <w:tcW w:w="165" w:type="dxa"/>
            <w:tcBorders>
              <w:top w:val="single" w:sz="4" w:space="0" w:color="auto"/>
              <w:left w:val="nil"/>
              <w:bottom w:val="nil"/>
              <w:right w:val="nil"/>
            </w:tcBorders>
            <w:shd w:val="clear" w:color="auto" w:fill="auto"/>
            <w:noWrap/>
            <w:vAlign w:val="center"/>
            <w:hideMark/>
          </w:tcPr>
          <w:p w14:paraId="69CFC78B" w14:textId="77777777" w:rsidR="00DC1ECE" w:rsidRPr="0088522D" w:rsidRDefault="00DC1ECE" w:rsidP="00CA474A">
            <w:pPr>
              <w:rPr>
                <w:b/>
                <w:bCs/>
                <w:sz w:val="20"/>
                <w:szCs w:val="20"/>
              </w:rPr>
            </w:pPr>
            <w:r w:rsidRPr="0088522D">
              <w:rPr>
                <w:b/>
                <w:bCs/>
                <w:sz w:val="20"/>
                <w:szCs w:val="20"/>
              </w:rPr>
              <w:t> </w:t>
            </w:r>
          </w:p>
        </w:tc>
      </w:tr>
      <w:tr w:rsidR="00DC1ECE" w:rsidRPr="0088522D" w14:paraId="18E2B44F" w14:textId="77777777" w:rsidTr="00654175">
        <w:trPr>
          <w:trHeight w:val="255"/>
          <w:jc w:val="center"/>
        </w:trPr>
        <w:tc>
          <w:tcPr>
            <w:tcW w:w="1134" w:type="dxa"/>
            <w:tcBorders>
              <w:top w:val="nil"/>
              <w:left w:val="nil"/>
              <w:bottom w:val="nil"/>
              <w:right w:val="nil"/>
            </w:tcBorders>
            <w:shd w:val="clear" w:color="auto" w:fill="auto"/>
            <w:noWrap/>
            <w:vAlign w:val="bottom"/>
            <w:hideMark/>
          </w:tcPr>
          <w:p w14:paraId="69BDD3DC" w14:textId="77777777" w:rsidR="00DC1ECE" w:rsidRPr="0088522D" w:rsidRDefault="00DC1ECE" w:rsidP="00CA474A">
            <w:pPr>
              <w:rPr>
                <w:sz w:val="20"/>
                <w:szCs w:val="20"/>
              </w:rPr>
            </w:pPr>
          </w:p>
        </w:tc>
        <w:tc>
          <w:tcPr>
            <w:tcW w:w="1549" w:type="dxa"/>
            <w:tcBorders>
              <w:top w:val="nil"/>
              <w:left w:val="nil"/>
              <w:bottom w:val="single" w:sz="4" w:space="0" w:color="8CB5F9"/>
              <w:right w:val="nil"/>
            </w:tcBorders>
            <w:shd w:val="clear" w:color="auto" w:fill="auto"/>
            <w:noWrap/>
            <w:vAlign w:val="bottom"/>
            <w:hideMark/>
          </w:tcPr>
          <w:p w14:paraId="32759B61" w14:textId="77777777" w:rsidR="00DC1ECE" w:rsidRPr="0088522D" w:rsidRDefault="00DC1ECE" w:rsidP="00CA474A">
            <w:pPr>
              <w:jc w:val="center"/>
              <w:rPr>
                <w:sz w:val="20"/>
                <w:szCs w:val="20"/>
              </w:rPr>
            </w:pPr>
            <w:r w:rsidRPr="0088522D">
              <w:rPr>
                <w:sz w:val="20"/>
                <w:szCs w:val="20"/>
              </w:rPr>
              <w:t>Semanal</w:t>
            </w:r>
          </w:p>
        </w:tc>
        <w:tc>
          <w:tcPr>
            <w:tcW w:w="1843" w:type="dxa"/>
            <w:tcBorders>
              <w:top w:val="nil"/>
              <w:left w:val="nil"/>
              <w:bottom w:val="single" w:sz="4" w:space="0" w:color="8CB5F9"/>
              <w:right w:val="nil"/>
            </w:tcBorders>
            <w:shd w:val="clear" w:color="auto" w:fill="auto"/>
            <w:noWrap/>
            <w:vAlign w:val="bottom"/>
            <w:hideMark/>
          </w:tcPr>
          <w:p w14:paraId="64D6A6C3" w14:textId="77777777" w:rsidR="00DC1ECE" w:rsidRPr="0088522D" w:rsidRDefault="00DC1ECE" w:rsidP="00CA474A">
            <w:pPr>
              <w:jc w:val="center"/>
              <w:rPr>
                <w:sz w:val="20"/>
                <w:szCs w:val="20"/>
              </w:rPr>
            </w:pPr>
            <w:r w:rsidRPr="0088522D">
              <w:rPr>
                <w:sz w:val="20"/>
                <w:szCs w:val="20"/>
              </w:rPr>
              <w:t>Quincenal</w:t>
            </w:r>
          </w:p>
        </w:tc>
        <w:tc>
          <w:tcPr>
            <w:tcW w:w="1549" w:type="dxa"/>
            <w:tcBorders>
              <w:top w:val="nil"/>
              <w:left w:val="nil"/>
              <w:bottom w:val="nil"/>
              <w:right w:val="nil"/>
            </w:tcBorders>
            <w:shd w:val="clear" w:color="auto" w:fill="auto"/>
            <w:noWrap/>
            <w:vAlign w:val="bottom"/>
            <w:hideMark/>
          </w:tcPr>
          <w:p w14:paraId="19C86E78" w14:textId="77777777" w:rsidR="00DC1ECE" w:rsidRPr="0088522D" w:rsidRDefault="00DC1ECE" w:rsidP="00CA474A">
            <w:pPr>
              <w:jc w:val="center"/>
              <w:rPr>
                <w:sz w:val="20"/>
                <w:szCs w:val="20"/>
              </w:rPr>
            </w:pPr>
            <w:r w:rsidRPr="0088522D">
              <w:rPr>
                <w:sz w:val="20"/>
                <w:szCs w:val="20"/>
              </w:rPr>
              <w:t>Mensual</w:t>
            </w:r>
          </w:p>
        </w:tc>
        <w:tc>
          <w:tcPr>
            <w:tcW w:w="910" w:type="dxa"/>
            <w:tcBorders>
              <w:top w:val="nil"/>
              <w:left w:val="nil"/>
              <w:bottom w:val="nil"/>
              <w:right w:val="nil"/>
            </w:tcBorders>
            <w:shd w:val="clear" w:color="auto" w:fill="auto"/>
            <w:noWrap/>
            <w:vAlign w:val="bottom"/>
            <w:hideMark/>
          </w:tcPr>
          <w:p w14:paraId="3942AD16" w14:textId="77777777" w:rsidR="00DC1ECE" w:rsidRPr="0088522D" w:rsidRDefault="00DC1ECE" w:rsidP="00CA474A">
            <w:pPr>
              <w:jc w:val="center"/>
              <w:rPr>
                <w:b/>
                <w:bCs/>
                <w:sz w:val="20"/>
                <w:szCs w:val="20"/>
              </w:rPr>
            </w:pPr>
          </w:p>
        </w:tc>
        <w:tc>
          <w:tcPr>
            <w:tcW w:w="165" w:type="dxa"/>
            <w:tcBorders>
              <w:top w:val="nil"/>
              <w:left w:val="nil"/>
              <w:bottom w:val="nil"/>
              <w:right w:val="nil"/>
            </w:tcBorders>
            <w:shd w:val="clear" w:color="auto" w:fill="auto"/>
            <w:noWrap/>
            <w:vAlign w:val="bottom"/>
            <w:hideMark/>
          </w:tcPr>
          <w:p w14:paraId="4DF7075F" w14:textId="77777777" w:rsidR="00DC1ECE" w:rsidRPr="0088522D" w:rsidRDefault="00DC1ECE" w:rsidP="00CA474A">
            <w:pPr>
              <w:rPr>
                <w:sz w:val="20"/>
                <w:szCs w:val="20"/>
              </w:rPr>
            </w:pPr>
          </w:p>
        </w:tc>
      </w:tr>
      <w:tr w:rsidR="00DC1ECE" w:rsidRPr="0088522D" w14:paraId="19D2F535" w14:textId="77777777" w:rsidTr="00654175">
        <w:trPr>
          <w:trHeight w:val="255"/>
          <w:jc w:val="center"/>
        </w:trPr>
        <w:tc>
          <w:tcPr>
            <w:tcW w:w="1134" w:type="dxa"/>
            <w:tcBorders>
              <w:top w:val="single" w:sz="4" w:space="0" w:color="auto"/>
              <w:left w:val="nil"/>
              <w:bottom w:val="nil"/>
              <w:right w:val="nil"/>
            </w:tcBorders>
            <w:shd w:val="clear" w:color="auto" w:fill="auto"/>
            <w:vAlign w:val="center"/>
            <w:hideMark/>
          </w:tcPr>
          <w:p w14:paraId="4C2C0AA6" w14:textId="77777777" w:rsidR="00DC1ECE" w:rsidRPr="0088522D" w:rsidRDefault="00DC1ECE" w:rsidP="00CA474A">
            <w:pPr>
              <w:ind w:firstLine="0"/>
              <w:rPr>
                <w:sz w:val="20"/>
                <w:szCs w:val="20"/>
              </w:rPr>
            </w:pPr>
            <w:r w:rsidRPr="0088522D">
              <w:rPr>
                <w:sz w:val="20"/>
                <w:szCs w:val="20"/>
              </w:rPr>
              <w:t>Estrato 1</w:t>
            </w:r>
          </w:p>
        </w:tc>
        <w:tc>
          <w:tcPr>
            <w:tcW w:w="1549" w:type="dxa"/>
            <w:tcBorders>
              <w:top w:val="single" w:sz="4" w:space="0" w:color="auto"/>
              <w:left w:val="nil"/>
              <w:bottom w:val="nil"/>
              <w:right w:val="nil"/>
            </w:tcBorders>
            <w:shd w:val="clear" w:color="auto" w:fill="auto"/>
            <w:vAlign w:val="center"/>
            <w:hideMark/>
          </w:tcPr>
          <w:p w14:paraId="50A154E0" w14:textId="77777777" w:rsidR="00DC1ECE" w:rsidRPr="0088522D" w:rsidRDefault="00DC1ECE" w:rsidP="00CA474A">
            <w:pPr>
              <w:jc w:val="center"/>
              <w:rPr>
                <w:sz w:val="20"/>
                <w:szCs w:val="20"/>
              </w:rPr>
            </w:pPr>
            <w:r w:rsidRPr="0088522D">
              <w:rPr>
                <w:sz w:val="20"/>
                <w:szCs w:val="20"/>
              </w:rPr>
              <w:t>4</w:t>
            </w:r>
          </w:p>
        </w:tc>
        <w:tc>
          <w:tcPr>
            <w:tcW w:w="1843" w:type="dxa"/>
            <w:tcBorders>
              <w:top w:val="single" w:sz="4" w:space="0" w:color="auto"/>
              <w:left w:val="nil"/>
              <w:bottom w:val="nil"/>
              <w:right w:val="nil"/>
            </w:tcBorders>
            <w:shd w:val="clear" w:color="auto" w:fill="auto"/>
            <w:vAlign w:val="center"/>
            <w:hideMark/>
          </w:tcPr>
          <w:p w14:paraId="5841F5A8" w14:textId="77777777" w:rsidR="00DC1ECE" w:rsidRPr="0088522D" w:rsidRDefault="00DC1ECE" w:rsidP="00CA474A">
            <w:pPr>
              <w:jc w:val="center"/>
              <w:rPr>
                <w:sz w:val="20"/>
                <w:szCs w:val="20"/>
              </w:rPr>
            </w:pPr>
            <w:r w:rsidRPr="0088522D">
              <w:rPr>
                <w:sz w:val="20"/>
                <w:szCs w:val="20"/>
              </w:rPr>
              <w:t>1</w:t>
            </w:r>
          </w:p>
        </w:tc>
        <w:tc>
          <w:tcPr>
            <w:tcW w:w="1549" w:type="dxa"/>
            <w:tcBorders>
              <w:top w:val="single" w:sz="4" w:space="0" w:color="auto"/>
              <w:left w:val="nil"/>
              <w:bottom w:val="nil"/>
              <w:right w:val="nil"/>
            </w:tcBorders>
            <w:shd w:val="clear" w:color="auto" w:fill="auto"/>
            <w:vAlign w:val="center"/>
            <w:hideMark/>
          </w:tcPr>
          <w:p w14:paraId="757A1787" w14:textId="77777777" w:rsidR="00DC1ECE" w:rsidRPr="0088522D" w:rsidRDefault="00DC1ECE" w:rsidP="00CA474A">
            <w:pPr>
              <w:jc w:val="center"/>
              <w:rPr>
                <w:sz w:val="20"/>
                <w:szCs w:val="20"/>
              </w:rPr>
            </w:pPr>
            <w:r w:rsidRPr="0088522D">
              <w:rPr>
                <w:sz w:val="20"/>
                <w:szCs w:val="20"/>
              </w:rPr>
              <w:t>1</w:t>
            </w:r>
          </w:p>
        </w:tc>
        <w:tc>
          <w:tcPr>
            <w:tcW w:w="910" w:type="dxa"/>
            <w:tcBorders>
              <w:top w:val="single" w:sz="4" w:space="0" w:color="auto"/>
              <w:left w:val="nil"/>
              <w:bottom w:val="nil"/>
              <w:right w:val="nil"/>
            </w:tcBorders>
            <w:shd w:val="clear" w:color="auto" w:fill="auto"/>
            <w:vAlign w:val="center"/>
            <w:hideMark/>
          </w:tcPr>
          <w:p w14:paraId="67E58CA7" w14:textId="77777777" w:rsidR="00DC1ECE" w:rsidRPr="0088522D" w:rsidRDefault="00DC1ECE" w:rsidP="00CA474A">
            <w:pPr>
              <w:rPr>
                <w:sz w:val="20"/>
                <w:szCs w:val="20"/>
              </w:rPr>
            </w:pPr>
            <w:r w:rsidRPr="0088522D">
              <w:rPr>
                <w:sz w:val="20"/>
                <w:szCs w:val="20"/>
              </w:rPr>
              <w:t> </w:t>
            </w:r>
          </w:p>
        </w:tc>
        <w:tc>
          <w:tcPr>
            <w:tcW w:w="165" w:type="dxa"/>
            <w:tcBorders>
              <w:top w:val="single" w:sz="4" w:space="0" w:color="auto"/>
              <w:left w:val="nil"/>
              <w:bottom w:val="nil"/>
              <w:right w:val="nil"/>
            </w:tcBorders>
            <w:shd w:val="clear" w:color="auto" w:fill="auto"/>
            <w:vAlign w:val="center"/>
            <w:hideMark/>
          </w:tcPr>
          <w:p w14:paraId="6C51D12F" w14:textId="77777777" w:rsidR="00DC1ECE" w:rsidRPr="0088522D" w:rsidRDefault="00DC1ECE" w:rsidP="00CA474A">
            <w:pPr>
              <w:rPr>
                <w:sz w:val="20"/>
                <w:szCs w:val="20"/>
              </w:rPr>
            </w:pPr>
            <w:r w:rsidRPr="0088522D">
              <w:rPr>
                <w:sz w:val="20"/>
                <w:szCs w:val="20"/>
              </w:rPr>
              <w:t> </w:t>
            </w:r>
          </w:p>
        </w:tc>
      </w:tr>
      <w:tr w:rsidR="00DC1ECE" w:rsidRPr="0088522D" w14:paraId="060342D8" w14:textId="77777777" w:rsidTr="00654175">
        <w:trPr>
          <w:trHeight w:val="255"/>
          <w:jc w:val="center"/>
        </w:trPr>
        <w:tc>
          <w:tcPr>
            <w:tcW w:w="1134" w:type="dxa"/>
            <w:tcBorders>
              <w:top w:val="nil"/>
              <w:left w:val="nil"/>
              <w:bottom w:val="nil"/>
              <w:right w:val="nil"/>
            </w:tcBorders>
            <w:shd w:val="clear" w:color="auto" w:fill="auto"/>
            <w:noWrap/>
            <w:vAlign w:val="bottom"/>
            <w:hideMark/>
          </w:tcPr>
          <w:p w14:paraId="4D15B2EB" w14:textId="77777777" w:rsidR="00DC1ECE" w:rsidRPr="0088522D" w:rsidRDefault="00DC1ECE" w:rsidP="00CA474A">
            <w:pPr>
              <w:ind w:firstLine="0"/>
              <w:rPr>
                <w:sz w:val="20"/>
                <w:szCs w:val="20"/>
              </w:rPr>
            </w:pPr>
            <w:r w:rsidRPr="0088522D">
              <w:rPr>
                <w:sz w:val="20"/>
                <w:szCs w:val="20"/>
              </w:rPr>
              <w:t>Estrato 2</w:t>
            </w:r>
          </w:p>
        </w:tc>
        <w:tc>
          <w:tcPr>
            <w:tcW w:w="1549" w:type="dxa"/>
            <w:tcBorders>
              <w:top w:val="nil"/>
              <w:left w:val="nil"/>
              <w:bottom w:val="nil"/>
              <w:right w:val="nil"/>
            </w:tcBorders>
            <w:shd w:val="clear" w:color="auto" w:fill="auto"/>
            <w:vAlign w:val="center"/>
            <w:hideMark/>
          </w:tcPr>
          <w:p w14:paraId="547DB1D8" w14:textId="77777777" w:rsidR="00DC1ECE" w:rsidRPr="0088522D" w:rsidRDefault="00DC1ECE" w:rsidP="00CA474A">
            <w:pPr>
              <w:jc w:val="center"/>
              <w:rPr>
                <w:sz w:val="20"/>
                <w:szCs w:val="20"/>
              </w:rPr>
            </w:pPr>
            <w:r w:rsidRPr="0088522D">
              <w:rPr>
                <w:sz w:val="20"/>
                <w:szCs w:val="20"/>
              </w:rPr>
              <w:t>11</w:t>
            </w:r>
          </w:p>
        </w:tc>
        <w:tc>
          <w:tcPr>
            <w:tcW w:w="1843" w:type="dxa"/>
            <w:tcBorders>
              <w:top w:val="nil"/>
              <w:left w:val="nil"/>
              <w:bottom w:val="nil"/>
              <w:right w:val="nil"/>
            </w:tcBorders>
            <w:shd w:val="clear" w:color="auto" w:fill="auto"/>
            <w:vAlign w:val="center"/>
            <w:hideMark/>
          </w:tcPr>
          <w:p w14:paraId="751C8874" w14:textId="77777777" w:rsidR="00DC1ECE" w:rsidRPr="0088522D" w:rsidRDefault="00DC1ECE" w:rsidP="00CA474A">
            <w:pPr>
              <w:jc w:val="center"/>
              <w:rPr>
                <w:sz w:val="20"/>
                <w:szCs w:val="20"/>
              </w:rPr>
            </w:pPr>
            <w:r w:rsidRPr="0088522D">
              <w:rPr>
                <w:sz w:val="20"/>
                <w:szCs w:val="20"/>
              </w:rPr>
              <w:t>19</w:t>
            </w:r>
          </w:p>
        </w:tc>
        <w:tc>
          <w:tcPr>
            <w:tcW w:w="1549" w:type="dxa"/>
            <w:tcBorders>
              <w:top w:val="nil"/>
              <w:left w:val="nil"/>
              <w:bottom w:val="nil"/>
              <w:right w:val="nil"/>
            </w:tcBorders>
            <w:shd w:val="clear" w:color="auto" w:fill="auto"/>
            <w:vAlign w:val="center"/>
            <w:hideMark/>
          </w:tcPr>
          <w:p w14:paraId="62ABB3F0" w14:textId="77777777" w:rsidR="00DC1ECE" w:rsidRPr="0088522D" w:rsidRDefault="00DC1ECE" w:rsidP="00CA474A">
            <w:pPr>
              <w:jc w:val="center"/>
              <w:rPr>
                <w:sz w:val="20"/>
                <w:szCs w:val="20"/>
              </w:rPr>
            </w:pPr>
            <w:r w:rsidRPr="0088522D">
              <w:rPr>
                <w:sz w:val="20"/>
                <w:szCs w:val="20"/>
              </w:rPr>
              <w:t>19</w:t>
            </w:r>
          </w:p>
        </w:tc>
        <w:tc>
          <w:tcPr>
            <w:tcW w:w="910" w:type="dxa"/>
            <w:tcBorders>
              <w:top w:val="nil"/>
              <w:left w:val="nil"/>
              <w:bottom w:val="nil"/>
              <w:right w:val="nil"/>
            </w:tcBorders>
            <w:shd w:val="clear" w:color="auto" w:fill="auto"/>
            <w:vAlign w:val="center"/>
            <w:hideMark/>
          </w:tcPr>
          <w:p w14:paraId="7022EA4E" w14:textId="77777777" w:rsidR="00DC1ECE" w:rsidRPr="0088522D" w:rsidRDefault="00DC1ECE" w:rsidP="00CA474A">
            <w:pPr>
              <w:jc w:val="center"/>
              <w:rPr>
                <w:sz w:val="20"/>
                <w:szCs w:val="20"/>
              </w:rPr>
            </w:pPr>
          </w:p>
        </w:tc>
        <w:tc>
          <w:tcPr>
            <w:tcW w:w="165" w:type="dxa"/>
            <w:tcBorders>
              <w:top w:val="nil"/>
              <w:left w:val="nil"/>
              <w:bottom w:val="nil"/>
              <w:right w:val="nil"/>
            </w:tcBorders>
            <w:shd w:val="clear" w:color="auto" w:fill="auto"/>
            <w:vAlign w:val="center"/>
            <w:hideMark/>
          </w:tcPr>
          <w:p w14:paraId="0683B6AA" w14:textId="77777777" w:rsidR="00DC1ECE" w:rsidRPr="0088522D" w:rsidRDefault="00DC1ECE" w:rsidP="00CA474A">
            <w:pPr>
              <w:rPr>
                <w:sz w:val="20"/>
                <w:szCs w:val="20"/>
              </w:rPr>
            </w:pPr>
          </w:p>
        </w:tc>
      </w:tr>
      <w:tr w:rsidR="00DC1ECE" w:rsidRPr="0088522D" w14:paraId="3F9135F1" w14:textId="77777777" w:rsidTr="00654175">
        <w:trPr>
          <w:trHeight w:val="255"/>
          <w:jc w:val="center"/>
        </w:trPr>
        <w:tc>
          <w:tcPr>
            <w:tcW w:w="1134" w:type="dxa"/>
            <w:tcBorders>
              <w:top w:val="nil"/>
              <w:left w:val="nil"/>
              <w:bottom w:val="nil"/>
              <w:right w:val="nil"/>
            </w:tcBorders>
            <w:shd w:val="clear" w:color="auto" w:fill="auto"/>
            <w:noWrap/>
            <w:vAlign w:val="bottom"/>
            <w:hideMark/>
          </w:tcPr>
          <w:p w14:paraId="46281CF4" w14:textId="77777777" w:rsidR="00DC1ECE" w:rsidRPr="0088522D" w:rsidRDefault="00DC1ECE" w:rsidP="00CA474A">
            <w:pPr>
              <w:ind w:firstLine="0"/>
              <w:rPr>
                <w:sz w:val="20"/>
                <w:szCs w:val="20"/>
              </w:rPr>
            </w:pPr>
            <w:r w:rsidRPr="0088522D">
              <w:rPr>
                <w:sz w:val="20"/>
                <w:szCs w:val="20"/>
              </w:rPr>
              <w:t>Estrato 3</w:t>
            </w:r>
          </w:p>
        </w:tc>
        <w:tc>
          <w:tcPr>
            <w:tcW w:w="1549" w:type="dxa"/>
            <w:tcBorders>
              <w:top w:val="nil"/>
              <w:left w:val="nil"/>
              <w:bottom w:val="nil"/>
              <w:right w:val="nil"/>
            </w:tcBorders>
            <w:shd w:val="clear" w:color="auto" w:fill="auto"/>
            <w:noWrap/>
            <w:vAlign w:val="bottom"/>
            <w:hideMark/>
          </w:tcPr>
          <w:p w14:paraId="0BEB973C" w14:textId="77777777" w:rsidR="00DC1ECE" w:rsidRPr="0088522D" w:rsidRDefault="00DC1ECE" w:rsidP="00CA474A">
            <w:pPr>
              <w:jc w:val="center"/>
              <w:rPr>
                <w:sz w:val="20"/>
                <w:szCs w:val="20"/>
              </w:rPr>
            </w:pPr>
            <w:r w:rsidRPr="0088522D">
              <w:rPr>
                <w:sz w:val="20"/>
                <w:szCs w:val="20"/>
              </w:rPr>
              <w:t>15</w:t>
            </w:r>
          </w:p>
        </w:tc>
        <w:tc>
          <w:tcPr>
            <w:tcW w:w="1843" w:type="dxa"/>
            <w:tcBorders>
              <w:top w:val="nil"/>
              <w:left w:val="nil"/>
              <w:bottom w:val="nil"/>
              <w:right w:val="nil"/>
            </w:tcBorders>
            <w:shd w:val="clear" w:color="auto" w:fill="auto"/>
            <w:noWrap/>
            <w:vAlign w:val="bottom"/>
            <w:hideMark/>
          </w:tcPr>
          <w:p w14:paraId="68157D0F" w14:textId="77777777" w:rsidR="00DC1ECE" w:rsidRPr="0088522D" w:rsidRDefault="00DC1ECE" w:rsidP="00CA474A">
            <w:pPr>
              <w:jc w:val="center"/>
              <w:rPr>
                <w:sz w:val="20"/>
                <w:szCs w:val="20"/>
              </w:rPr>
            </w:pPr>
            <w:r w:rsidRPr="0088522D">
              <w:rPr>
                <w:sz w:val="20"/>
                <w:szCs w:val="20"/>
              </w:rPr>
              <w:t>39</w:t>
            </w:r>
          </w:p>
        </w:tc>
        <w:tc>
          <w:tcPr>
            <w:tcW w:w="1549" w:type="dxa"/>
            <w:tcBorders>
              <w:top w:val="nil"/>
              <w:left w:val="nil"/>
              <w:bottom w:val="nil"/>
              <w:right w:val="nil"/>
            </w:tcBorders>
            <w:shd w:val="clear" w:color="auto" w:fill="auto"/>
            <w:vAlign w:val="center"/>
            <w:hideMark/>
          </w:tcPr>
          <w:p w14:paraId="1B6BA55B" w14:textId="77777777" w:rsidR="00DC1ECE" w:rsidRPr="0088522D" w:rsidRDefault="00DC1ECE" w:rsidP="00CA474A">
            <w:pPr>
              <w:jc w:val="center"/>
              <w:rPr>
                <w:sz w:val="20"/>
                <w:szCs w:val="20"/>
              </w:rPr>
            </w:pPr>
            <w:r w:rsidRPr="0088522D">
              <w:rPr>
                <w:sz w:val="20"/>
                <w:szCs w:val="20"/>
              </w:rPr>
              <w:t>63</w:t>
            </w:r>
          </w:p>
        </w:tc>
        <w:tc>
          <w:tcPr>
            <w:tcW w:w="910" w:type="dxa"/>
            <w:tcBorders>
              <w:top w:val="nil"/>
              <w:left w:val="nil"/>
              <w:bottom w:val="nil"/>
              <w:right w:val="nil"/>
            </w:tcBorders>
            <w:shd w:val="clear" w:color="auto" w:fill="auto"/>
            <w:vAlign w:val="center"/>
            <w:hideMark/>
          </w:tcPr>
          <w:p w14:paraId="0BB36609" w14:textId="77777777" w:rsidR="00DC1ECE" w:rsidRPr="0088522D" w:rsidRDefault="00DC1ECE" w:rsidP="00CA474A">
            <w:pPr>
              <w:jc w:val="center"/>
              <w:rPr>
                <w:sz w:val="20"/>
                <w:szCs w:val="20"/>
              </w:rPr>
            </w:pPr>
          </w:p>
        </w:tc>
        <w:tc>
          <w:tcPr>
            <w:tcW w:w="165" w:type="dxa"/>
            <w:tcBorders>
              <w:top w:val="nil"/>
              <w:left w:val="nil"/>
              <w:bottom w:val="nil"/>
              <w:right w:val="nil"/>
            </w:tcBorders>
            <w:shd w:val="clear" w:color="auto" w:fill="auto"/>
            <w:vAlign w:val="center"/>
            <w:hideMark/>
          </w:tcPr>
          <w:p w14:paraId="7C5E0FCD" w14:textId="77777777" w:rsidR="00DC1ECE" w:rsidRPr="0088522D" w:rsidRDefault="00DC1ECE" w:rsidP="00CA474A">
            <w:pPr>
              <w:rPr>
                <w:sz w:val="20"/>
                <w:szCs w:val="20"/>
              </w:rPr>
            </w:pPr>
          </w:p>
        </w:tc>
      </w:tr>
      <w:tr w:rsidR="00DC1ECE" w:rsidRPr="0088522D" w14:paraId="14398FF0" w14:textId="77777777" w:rsidTr="00654175">
        <w:trPr>
          <w:trHeight w:val="255"/>
          <w:jc w:val="center"/>
        </w:trPr>
        <w:tc>
          <w:tcPr>
            <w:tcW w:w="1134" w:type="dxa"/>
            <w:tcBorders>
              <w:top w:val="nil"/>
              <w:left w:val="nil"/>
              <w:bottom w:val="single" w:sz="4" w:space="0" w:color="auto"/>
              <w:right w:val="nil"/>
            </w:tcBorders>
            <w:shd w:val="clear" w:color="auto" w:fill="auto"/>
            <w:noWrap/>
            <w:vAlign w:val="bottom"/>
            <w:hideMark/>
          </w:tcPr>
          <w:p w14:paraId="40CF2BCD" w14:textId="77777777" w:rsidR="00DC1ECE" w:rsidRPr="0088522D" w:rsidRDefault="00DC1ECE" w:rsidP="00CA474A">
            <w:pPr>
              <w:ind w:firstLine="0"/>
              <w:rPr>
                <w:sz w:val="20"/>
                <w:szCs w:val="20"/>
              </w:rPr>
            </w:pPr>
            <w:r w:rsidRPr="0088522D">
              <w:rPr>
                <w:sz w:val="20"/>
                <w:szCs w:val="20"/>
              </w:rPr>
              <w:t>Estrato 4</w:t>
            </w:r>
          </w:p>
        </w:tc>
        <w:tc>
          <w:tcPr>
            <w:tcW w:w="1549" w:type="dxa"/>
            <w:tcBorders>
              <w:top w:val="nil"/>
              <w:left w:val="nil"/>
              <w:bottom w:val="single" w:sz="4" w:space="0" w:color="auto"/>
              <w:right w:val="nil"/>
            </w:tcBorders>
            <w:shd w:val="clear" w:color="auto" w:fill="auto"/>
            <w:noWrap/>
            <w:vAlign w:val="bottom"/>
            <w:hideMark/>
          </w:tcPr>
          <w:p w14:paraId="66D03BBA" w14:textId="77777777" w:rsidR="00DC1ECE" w:rsidRPr="0088522D" w:rsidRDefault="00DC1ECE" w:rsidP="00CA474A">
            <w:pPr>
              <w:jc w:val="center"/>
              <w:rPr>
                <w:sz w:val="20"/>
                <w:szCs w:val="20"/>
              </w:rPr>
            </w:pPr>
            <w:r w:rsidRPr="0088522D">
              <w:rPr>
                <w:sz w:val="20"/>
                <w:szCs w:val="20"/>
              </w:rPr>
              <w:t>3</w:t>
            </w:r>
          </w:p>
        </w:tc>
        <w:tc>
          <w:tcPr>
            <w:tcW w:w="1843" w:type="dxa"/>
            <w:tcBorders>
              <w:top w:val="nil"/>
              <w:left w:val="nil"/>
              <w:bottom w:val="single" w:sz="4" w:space="0" w:color="auto"/>
              <w:right w:val="nil"/>
            </w:tcBorders>
            <w:shd w:val="clear" w:color="auto" w:fill="auto"/>
            <w:noWrap/>
            <w:vAlign w:val="bottom"/>
            <w:hideMark/>
          </w:tcPr>
          <w:p w14:paraId="5D9029C2" w14:textId="77777777" w:rsidR="00DC1ECE" w:rsidRPr="0088522D" w:rsidRDefault="00DC1ECE" w:rsidP="00CA474A">
            <w:pPr>
              <w:jc w:val="center"/>
              <w:rPr>
                <w:sz w:val="20"/>
                <w:szCs w:val="20"/>
              </w:rPr>
            </w:pPr>
            <w:r w:rsidRPr="0088522D">
              <w:rPr>
                <w:sz w:val="20"/>
                <w:szCs w:val="20"/>
              </w:rPr>
              <w:t>9</w:t>
            </w:r>
          </w:p>
        </w:tc>
        <w:tc>
          <w:tcPr>
            <w:tcW w:w="1549" w:type="dxa"/>
            <w:tcBorders>
              <w:top w:val="nil"/>
              <w:left w:val="nil"/>
              <w:bottom w:val="single" w:sz="4" w:space="0" w:color="auto"/>
              <w:right w:val="nil"/>
            </w:tcBorders>
            <w:shd w:val="clear" w:color="auto" w:fill="auto"/>
            <w:vAlign w:val="center"/>
            <w:hideMark/>
          </w:tcPr>
          <w:p w14:paraId="7E9ED37C" w14:textId="77777777" w:rsidR="00DC1ECE" w:rsidRPr="0088522D" w:rsidRDefault="00DC1ECE" w:rsidP="00CA474A">
            <w:pPr>
              <w:jc w:val="center"/>
              <w:rPr>
                <w:sz w:val="20"/>
                <w:szCs w:val="20"/>
              </w:rPr>
            </w:pPr>
            <w:r w:rsidRPr="0088522D">
              <w:rPr>
                <w:sz w:val="20"/>
                <w:szCs w:val="20"/>
              </w:rPr>
              <w:t>12</w:t>
            </w:r>
          </w:p>
        </w:tc>
        <w:tc>
          <w:tcPr>
            <w:tcW w:w="910" w:type="dxa"/>
            <w:tcBorders>
              <w:top w:val="nil"/>
              <w:left w:val="nil"/>
              <w:bottom w:val="single" w:sz="4" w:space="0" w:color="auto"/>
              <w:right w:val="nil"/>
            </w:tcBorders>
            <w:shd w:val="clear" w:color="auto" w:fill="auto"/>
            <w:vAlign w:val="center"/>
            <w:hideMark/>
          </w:tcPr>
          <w:p w14:paraId="2E243E59" w14:textId="77777777" w:rsidR="00DC1ECE" w:rsidRPr="0088522D" w:rsidRDefault="00DC1ECE" w:rsidP="00CA474A">
            <w:pPr>
              <w:rPr>
                <w:sz w:val="20"/>
                <w:szCs w:val="20"/>
              </w:rPr>
            </w:pPr>
            <w:r w:rsidRPr="0088522D">
              <w:rPr>
                <w:sz w:val="20"/>
                <w:szCs w:val="20"/>
              </w:rPr>
              <w:t> </w:t>
            </w:r>
          </w:p>
        </w:tc>
        <w:tc>
          <w:tcPr>
            <w:tcW w:w="165" w:type="dxa"/>
            <w:tcBorders>
              <w:top w:val="nil"/>
              <w:left w:val="nil"/>
              <w:bottom w:val="single" w:sz="4" w:space="0" w:color="auto"/>
              <w:right w:val="nil"/>
            </w:tcBorders>
            <w:shd w:val="clear" w:color="auto" w:fill="auto"/>
            <w:vAlign w:val="center"/>
            <w:hideMark/>
          </w:tcPr>
          <w:p w14:paraId="3F78B160" w14:textId="77777777" w:rsidR="00DC1ECE" w:rsidRPr="0088522D" w:rsidRDefault="00DC1ECE" w:rsidP="00CA474A">
            <w:pPr>
              <w:rPr>
                <w:sz w:val="20"/>
                <w:szCs w:val="20"/>
              </w:rPr>
            </w:pPr>
            <w:r w:rsidRPr="0088522D">
              <w:rPr>
                <w:sz w:val="20"/>
                <w:szCs w:val="20"/>
              </w:rPr>
              <w:t> </w:t>
            </w:r>
          </w:p>
        </w:tc>
      </w:tr>
    </w:tbl>
    <w:p w14:paraId="7F53986A" w14:textId="77777777" w:rsidR="00DC1ECE"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450B1D7C" w14:textId="0AEC6EA0"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El 53% de la población encuestada en estrato tres hace sus compras de detergente en barra mensualmente, al igual que el estrato cuatro siendo el 50% quienes compran en dicho lapso. Con respecto a las personas de estrato dos vemos que sus compras son mayormente quincenales y mensuales y las personas pertenecientes al estrato uno, hacen sus compras semanalmente. </w:t>
      </w:r>
    </w:p>
    <w:p w14:paraId="42993772" w14:textId="0AF0DC65" w:rsidR="008D2E0E" w:rsidRDefault="008D2E0E" w:rsidP="008D2E0E">
      <w:pPr>
        <w:pStyle w:val="Normal0"/>
        <w:spacing w:line="360" w:lineRule="auto"/>
        <w:rPr>
          <w:rFonts w:ascii="Times New Roman" w:eastAsia="Times New Roman" w:hAnsi="Times New Roman" w:cs="Times New Roman"/>
          <w:sz w:val="24"/>
          <w:szCs w:val="24"/>
          <w:highlight w:val="white"/>
        </w:rPr>
      </w:pPr>
    </w:p>
    <w:p w14:paraId="248AF123" w14:textId="51B4357D" w:rsidR="008D2E0E" w:rsidRDefault="008D2E0E" w:rsidP="008D2E0E">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23</w:t>
      </w:r>
    </w:p>
    <w:p w14:paraId="0151A15D" w14:textId="038BD6CC" w:rsidR="008D2E0E" w:rsidRDefault="008D2E0E" w:rsidP="008D2E0E">
      <w:pPr>
        <w:pStyle w:val="Normal0"/>
        <w:spacing w:line="360" w:lineRule="auto"/>
        <w:rPr>
          <w:rFonts w:ascii="Times New Roman" w:eastAsia="Times New Roman" w:hAnsi="Times New Roman" w:cs="Times New Roman"/>
          <w:sz w:val="24"/>
          <w:szCs w:val="24"/>
          <w:highlight w:val="white"/>
        </w:rPr>
      </w:pPr>
      <w:r w:rsidRPr="00045C15">
        <w:rPr>
          <w:rFonts w:ascii="Times New Roman" w:eastAsia="Times New Roman" w:hAnsi="Times New Roman" w:cs="Times New Roman"/>
          <w:i/>
          <w:iCs/>
          <w:sz w:val="24"/>
          <w:szCs w:val="24"/>
          <w:highlight w:val="white"/>
        </w:rPr>
        <w:t xml:space="preserve">Frecuencia de </w:t>
      </w:r>
      <w:r>
        <w:rPr>
          <w:rFonts w:ascii="Times New Roman" w:eastAsia="Times New Roman" w:hAnsi="Times New Roman" w:cs="Times New Roman"/>
          <w:i/>
          <w:iCs/>
          <w:sz w:val="24"/>
          <w:szCs w:val="24"/>
          <w:highlight w:val="white"/>
        </w:rPr>
        <w:t>compra</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estrato</w:t>
      </w:r>
      <w:r w:rsidRPr="00045C15">
        <w:rPr>
          <w:rFonts w:ascii="Times New Roman" w:eastAsia="Times New Roman" w:hAnsi="Times New Roman" w:cs="Times New Roman"/>
          <w:i/>
          <w:iCs/>
          <w:sz w:val="24"/>
          <w:szCs w:val="24"/>
          <w:highlight w:val="white"/>
        </w:rPr>
        <w:t>.</w:t>
      </w:r>
    </w:p>
    <w:p w14:paraId="5543C936" w14:textId="77777777" w:rsidR="008D2E0E" w:rsidRPr="00DA715D" w:rsidRDefault="008D2E0E" w:rsidP="008D2E0E">
      <w:pPr>
        <w:pStyle w:val="Normal0"/>
        <w:spacing w:line="360" w:lineRule="auto"/>
        <w:rPr>
          <w:rFonts w:ascii="Times New Roman" w:eastAsia="Times New Roman" w:hAnsi="Times New Roman" w:cs="Times New Roman"/>
          <w:sz w:val="24"/>
          <w:szCs w:val="24"/>
          <w:highlight w:val="white"/>
        </w:rPr>
      </w:pPr>
    </w:p>
    <w:p w14:paraId="5676E501" w14:textId="77777777" w:rsidR="00DC1ECE" w:rsidRDefault="00DC1ECE" w:rsidP="00CA474A">
      <w:pPr>
        <w:pStyle w:val="Normal0"/>
        <w:spacing w:line="360" w:lineRule="auto"/>
        <w:jc w:val="center"/>
        <w:rPr>
          <w:rFonts w:ascii="Times New Roman" w:eastAsia="Times New Roman" w:hAnsi="Times New Roman" w:cs="Times New Roman"/>
          <w:sz w:val="24"/>
          <w:szCs w:val="24"/>
          <w:highlight w:val="white"/>
        </w:rPr>
      </w:pPr>
      <w:r w:rsidRPr="00744673">
        <w:rPr>
          <w:rFonts w:ascii="Times New Roman" w:hAnsi="Times New Roman" w:cs="Times New Roman"/>
          <w:b/>
          <w:bCs/>
          <w:noProof/>
          <w:sz w:val="20"/>
          <w:szCs w:val="20"/>
        </w:rPr>
        <w:drawing>
          <wp:inline distT="0" distB="0" distL="0" distR="0" wp14:anchorId="656C31EE" wp14:editId="02C47126">
            <wp:extent cx="4572000" cy="2743200"/>
            <wp:effectExtent l="0" t="0" r="0" b="0"/>
            <wp:docPr id="25" name="Gráfico 25">
              <a:extLst xmlns:a="http://schemas.openxmlformats.org/drawingml/2006/main">
                <a:ext uri="{FF2B5EF4-FFF2-40B4-BE49-F238E27FC236}">
                  <a16:creationId xmlns:a16="http://schemas.microsoft.com/office/drawing/2014/main" id="{13F73FF1-D400-4839-8DB4-A9941C6535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24C88A8" w14:textId="18384844" w:rsidR="00DC1ECE" w:rsidRDefault="00DC1ECE" w:rsidP="008D2E0E">
      <w:pPr>
        <w:pStyle w:val="Normal0"/>
        <w:spacing w:line="360" w:lineRule="auto"/>
        <w:rPr>
          <w:rFonts w:ascii="Times New Roman" w:eastAsia="Times New Roman" w:hAnsi="Times New Roman" w:cs="Times New Roman"/>
          <w:i/>
          <w:iCs/>
          <w:sz w:val="24"/>
          <w:szCs w:val="24"/>
          <w:highlight w:val="white"/>
        </w:rPr>
      </w:pPr>
      <w:r w:rsidRPr="00A52A23">
        <w:rPr>
          <w:rFonts w:ascii="Times New Roman" w:eastAsia="Times New Roman" w:hAnsi="Times New Roman" w:cs="Times New Roman"/>
          <w:i/>
          <w:iCs/>
          <w:sz w:val="24"/>
          <w:szCs w:val="24"/>
          <w:highlight w:val="white"/>
        </w:rPr>
        <w:lastRenderedPageBreak/>
        <w:t>.</w:t>
      </w:r>
    </w:p>
    <w:p w14:paraId="2D2377F0" w14:textId="0B249C99" w:rsidR="00DC1ECE" w:rsidRDefault="00DC1ECE"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Para entender mejor el comportamiento de compra estudiaremos la relación que hay entre el volumen de compra y el estrato, esto nos dirá si tiene relación la frecuencia de compra con el volumen.</w:t>
      </w:r>
    </w:p>
    <w:p w14:paraId="16984C76" w14:textId="77777777" w:rsidR="00264D19" w:rsidRDefault="00264D19" w:rsidP="00CA474A">
      <w:pPr>
        <w:pStyle w:val="Normal0"/>
        <w:spacing w:line="360" w:lineRule="auto"/>
        <w:ind w:left="360" w:firstLine="360"/>
        <w:rPr>
          <w:rFonts w:ascii="Times New Roman" w:eastAsia="Times New Roman" w:hAnsi="Times New Roman" w:cs="Times New Roman"/>
          <w:sz w:val="24"/>
          <w:szCs w:val="24"/>
          <w:highlight w:val="white"/>
        </w:rPr>
      </w:pPr>
    </w:p>
    <w:p w14:paraId="44BD0309" w14:textId="77777777" w:rsidR="00DC1ECE" w:rsidRDefault="00DC1ECE" w:rsidP="000974C3">
      <w:pPr>
        <w:pStyle w:val="Normal0"/>
        <w:numPr>
          <w:ilvl w:val="0"/>
          <w:numId w:val="9"/>
        </w:numPr>
        <w:spacing w:line="360" w:lineRule="auto"/>
        <w:rPr>
          <w:rFonts w:ascii="Times New Roman" w:eastAsia="Times New Roman" w:hAnsi="Times New Roman" w:cs="Times New Roman"/>
          <w:b/>
          <w:bCs/>
          <w:sz w:val="24"/>
          <w:szCs w:val="24"/>
          <w:highlight w:val="white"/>
        </w:rPr>
      </w:pPr>
      <w:r w:rsidRPr="00BE3F8F">
        <w:rPr>
          <w:rFonts w:ascii="Times New Roman" w:eastAsia="Times New Roman" w:hAnsi="Times New Roman" w:cs="Times New Roman"/>
          <w:b/>
          <w:bCs/>
          <w:sz w:val="24"/>
          <w:szCs w:val="24"/>
          <w:highlight w:val="white"/>
        </w:rPr>
        <w:t>Volumen de compra vs estrato</w:t>
      </w:r>
      <w:r>
        <w:rPr>
          <w:rFonts w:ascii="Times New Roman" w:eastAsia="Times New Roman" w:hAnsi="Times New Roman" w:cs="Times New Roman"/>
          <w:b/>
          <w:bCs/>
          <w:sz w:val="24"/>
          <w:szCs w:val="24"/>
          <w:highlight w:val="white"/>
        </w:rPr>
        <w:t>.</w:t>
      </w:r>
    </w:p>
    <w:p w14:paraId="222A49BC" w14:textId="3F8DA7B1" w:rsidR="00DC1ECE" w:rsidRPr="00061BD1" w:rsidRDefault="00DC1ECE" w:rsidP="0078263F">
      <w:pPr>
        <w:pStyle w:val="Normal0"/>
        <w:spacing w:line="360" w:lineRule="auto"/>
        <w:ind w:left="426" w:firstLine="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78263F">
        <w:rPr>
          <w:rFonts w:ascii="Times New Roman" w:eastAsia="Times New Roman" w:hAnsi="Times New Roman" w:cs="Times New Roman"/>
          <w:i/>
          <w:iCs/>
          <w:sz w:val="24"/>
          <w:szCs w:val="24"/>
          <w:highlight w:val="white"/>
        </w:rPr>
        <w:t>8</w:t>
      </w:r>
    </w:p>
    <w:p w14:paraId="4B5B867D" w14:textId="36884706" w:rsidR="00DC1ECE" w:rsidRDefault="0078263F" w:rsidP="00CA474A">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Frecuencia de compra vs estrato</w:t>
      </w:r>
    </w:p>
    <w:p w14:paraId="5B4AD186" w14:textId="77777777" w:rsidR="00264D19" w:rsidRPr="00095B84" w:rsidRDefault="00264D19" w:rsidP="00CA474A">
      <w:pPr>
        <w:pStyle w:val="Normal0"/>
        <w:spacing w:line="360" w:lineRule="auto"/>
        <w:ind w:firstLine="360"/>
        <w:rPr>
          <w:rFonts w:ascii="Times New Roman" w:eastAsia="Times New Roman" w:hAnsi="Times New Roman" w:cs="Times New Roman"/>
          <w:sz w:val="24"/>
          <w:szCs w:val="24"/>
          <w:highlight w:val="white"/>
        </w:rPr>
      </w:pPr>
    </w:p>
    <w:tbl>
      <w:tblPr>
        <w:tblW w:w="4938" w:type="dxa"/>
        <w:jc w:val="center"/>
        <w:tblCellMar>
          <w:left w:w="70" w:type="dxa"/>
          <w:right w:w="70" w:type="dxa"/>
        </w:tblCellMar>
        <w:tblLook w:val="04A0" w:firstRow="1" w:lastRow="0" w:firstColumn="1" w:lastColumn="0" w:noHBand="0" w:noVBand="1"/>
      </w:tblPr>
      <w:tblGrid>
        <w:gridCol w:w="1134"/>
        <w:gridCol w:w="851"/>
        <w:gridCol w:w="142"/>
        <w:gridCol w:w="1701"/>
        <w:gridCol w:w="1110"/>
      </w:tblGrid>
      <w:tr w:rsidR="00DC1ECE" w:rsidRPr="00095B84" w14:paraId="5F7CFD22" w14:textId="77777777" w:rsidTr="00095B84">
        <w:trPr>
          <w:trHeight w:val="255"/>
          <w:jc w:val="center"/>
        </w:trPr>
        <w:tc>
          <w:tcPr>
            <w:tcW w:w="4938" w:type="dxa"/>
            <w:gridSpan w:val="5"/>
            <w:tcBorders>
              <w:top w:val="single" w:sz="4" w:space="0" w:color="auto"/>
              <w:left w:val="nil"/>
              <w:bottom w:val="single" w:sz="4" w:space="0" w:color="auto"/>
              <w:right w:val="nil"/>
            </w:tcBorders>
            <w:shd w:val="clear" w:color="auto" w:fill="auto"/>
            <w:noWrap/>
            <w:vAlign w:val="center"/>
            <w:hideMark/>
          </w:tcPr>
          <w:p w14:paraId="11435768" w14:textId="77777777" w:rsidR="00DC1ECE" w:rsidRPr="00095B84" w:rsidRDefault="00DC1ECE" w:rsidP="00CA474A">
            <w:pPr>
              <w:jc w:val="center"/>
              <w:rPr>
                <w:b/>
                <w:bCs/>
                <w:sz w:val="20"/>
                <w:szCs w:val="20"/>
              </w:rPr>
            </w:pPr>
            <w:r w:rsidRPr="00095B84">
              <w:rPr>
                <w:b/>
                <w:bCs/>
                <w:sz w:val="20"/>
                <w:szCs w:val="20"/>
              </w:rPr>
              <w:t>Frecuencia de compra por estrato</w:t>
            </w:r>
          </w:p>
        </w:tc>
      </w:tr>
      <w:tr w:rsidR="00DC1ECE" w:rsidRPr="00095B84" w14:paraId="474F4435" w14:textId="77777777" w:rsidTr="00095B84">
        <w:trPr>
          <w:trHeight w:val="255"/>
          <w:jc w:val="center"/>
        </w:trPr>
        <w:tc>
          <w:tcPr>
            <w:tcW w:w="1134" w:type="dxa"/>
            <w:tcBorders>
              <w:top w:val="nil"/>
              <w:left w:val="nil"/>
              <w:bottom w:val="nil"/>
              <w:right w:val="nil"/>
            </w:tcBorders>
            <w:shd w:val="clear" w:color="auto" w:fill="auto"/>
            <w:vAlign w:val="center"/>
            <w:hideMark/>
          </w:tcPr>
          <w:p w14:paraId="5907DEB6" w14:textId="77777777" w:rsidR="00DC1ECE" w:rsidRPr="00095B84" w:rsidRDefault="00DC1ECE" w:rsidP="00CA474A">
            <w:pPr>
              <w:ind w:firstLine="0"/>
              <w:rPr>
                <w:sz w:val="20"/>
                <w:szCs w:val="20"/>
              </w:rPr>
            </w:pPr>
            <w:r w:rsidRPr="00095B84">
              <w:rPr>
                <w:sz w:val="20"/>
                <w:szCs w:val="20"/>
              </w:rPr>
              <w:t>Estrato</w:t>
            </w:r>
          </w:p>
        </w:tc>
        <w:tc>
          <w:tcPr>
            <w:tcW w:w="3804" w:type="dxa"/>
            <w:gridSpan w:val="4"/>
            <w:tcBorders>
              <w:top w:val="single" w:sz="4" w:space="0" w:color="auto"/>
              <w:left w:val="nil"/>
              <w:bottom w:val="nil"/>
              <w:right w:val="nil"/>
            </w:tcBorders>
            <w:shd w:val="clear" w:color="auto" w:fill="auto"/>
            <w:noWrap/>
            <w:vAlign w:val="center"/>
            <w:hideMark/>
          </w:tcPr>
          <w:p w14:paraId="1DF7D266" w14:textId="77777777" w:rsidR="00DC1ECE" w:rsidRPr="00095B84" w:rsidRDefault="00DC1ECE" w:rsidP="00CA474A">
            <w:pPr>
              <w:jc w:val="center"/>
              <w:rPr>
                <w:sz w:val="20"/>
                <w:szCs w:val="20"/>
              </w:rPr>
            </w:pPr>
            <w:r w:rsidRPr="00095B84">
              <w:rPr>
                <w:sz w:val="20"/>
                <w:szCs w:val="20"/>
              </w:rPr>
              <w:t>Frecuencia de compra</w:t>
            </w:r>
          </w:p>
        </w:tc>
      </w:tr>
      <w:tr w:rsidR="00DC1ECE" w:rsidRPr="00095B84" w14:paraId="4D9A06D0" w14:textId="77777777" w:rsidTr="00095B84">
        <w:trPr>
          <w:trHeight w:val="255"/>
          <w:jc w:val="center"/>
        </w:trPr>
        <w:tc>
          <w:tcPr>
            <w:tcW w:w="1134" w:type="dxa"/>
            <w:tcBorders>
              <w:top w:val="nil"/>
              <w:left w:val="nil"/>
              <w:bottom w:val="nil"/>
              <w:right w:val="nil"/>
            </w:tcBorders>
            <w:shd w:val="clear" w:color="auto" w:fill="auto"/>
            <w:noWrap/>
            <w:vAlign w:val="bottom"/>
            <w:hideMark/>
          </w:tcPr>
          <w:p w14:paraId="46F88516" w14:textId="77777777" w:rsidR="00DC1ECE" w:rsidRPr="00095B84" w:rsidRDefault="00DC1ECE" w:rsidP="00CA474A">
            <w:pPr>
              <w:jc w:val="center"/>
              <w:rPr>
                <w:sz w:val="20"/>
                <w:szCs w:val="20"/>
              </w:rPr>
            </w:pPr>
          </w:p>
        </w:tc>
        <w:tc>
          <w:tcPr>
            <w:tcW w:w="993" w:type="dxa"/>
            <w:gridSpan w:val="2"/>
            <w:tcBorders>
              <w:top w:val="nil"/>
              <w:left w:val="nil"/>
              <w:bottom w:val="single" w:sz="4" w:space="0" w:color="8CB5F9"/>
              <w:right w:val="nil"/>
            </w:tcBorders>
            <w:shd w:val="clear" w:color="auto" w:fill="auto"/>
            <w:noWrap/>
            <w:vAlign w:val="bottom"/>
            <w:hideMark/>
          </w:tcPr>
          <w:p w14:paraId="4716830B" w14:textId="77777777" w:rsidR="00DC1ECE" w:rsidRPr="00095B84" w:rsidRDefault="00DC1ECE" w:rsidP="00CA474A">
            <w:pPr>
              <w:ind w:firstLine="0"/>
              <w:jc w:val="center"/>
              <w:rPr>
                <w:sz w:val="20"/>
                <w:szCs w:val="20"/>
              </w:rPr>
            </w:pPr>
            <w:r w:rsidRPr="00095B84">
              <w:rPr>
                <w:sz w:val="20"/>
                <w:szCs w:val="20"/>
              </w:rPr>
              <w:t>1-2 barras</w:t>
            </w:r>
          </w:p>
        </w:tc>
        <w:tc>
          <w:tcPr>
            <w:tcW w:w="1701" w:type="dxa"/>
            <w:tcBorders>
              <w:top w:val="nil"/>
              <w:left w:val="nil"/>
              <w:bottom w:val="single" w:sz="4" w:space="0" w:color="8CB5F9"/>
              <w:right w:val="nil"/>
            </w:tcBorders>
            <w:shd w:val="clear" w:color="auto" w:fill="auto"/>
            <w:noWrap/>
            <w:vAlign w:val="bottom"/>
            <w:hideMark/>
          </w:tcPr>
          <w:p w14:paraId="45AE25F8" w14:textId="77777777" w:rsidR="00DC1ECE" w:rsidRPr="00095B84" w:rsidRDefault="00DC1ECE" w:rsidP="00CA474A">
            <w:pPr>
              <w:rPr>
                <w:sz w:val="20"/>
                <w:szCs w:val="20"/>
              </w:rPr>
            </w:pPr>
            <w:r w:rsidRPr="00095B84">
              <w:rPr>
                <w:sz w:val="20"/>
                <w:szCs w:val="20"/>
              </w:rPr>
              <w:t>2-3 barras</w:t>
            </w:r>
          </w:p>
        </w:tc>
        <w:tc>
          <w:tcPr>
            <w:tcW w:w="1110" w:type="dxa"/>
            <w:tcBorders>
              <w:top w:val="nil"/>
              <w:left w:val="nil"/>
              <w:bottom w:val="nil"/>
              <w:right w:val="nil"/>
            </w:tcBorders>
            <w:shd w:val="clear" w:color="auto" w:fill="auto"/>
            <w:noWrap/>
            <w:vAlign w:val="bottom"/>
            <w:hideMark/>
          </w:tcPr>
          <w:p w14:paraId="44F3874A" w14:textId="77777777" w:rsidR="00DC1ECE" w:rsidRPr="00095B84" w:rsidRDefault="00DC1ECE" w:rsidP="00CA474A">
            <w:pPr>
              <w:ind w:firstLine="0"/>
              <w:rPr>
                <w:sz w:val="20"/>
                <w:szCs w:val="20"/>
              </w:rPr>
            </w:pPr>
            <w:r w:rsidRPr="00095B84">
              <w:rPr>
                <w:sz w:val="20"/>
                <w:szCs w:val="20"/>
              </w:rPr>
              <w:t>&gt; 3 barras</w:t>
            </w:r>
          </w:p>
        </w:tc>
      </w:tr>
      <w:tr w:rsidR="00DC1ECE" w:rsidRPr="00095B84" w14:paraId="35A2896E" w14:textId="77777777" w:rsidTr="00095B84">
        <w:trPr>
          <w:trHeight w:val="255"/>
          <w:jc w:val="center"/>
        </w:trPr>
        <w:tc>
          <w:tcPr>
            <w:tcW w:w="1134" w:type="dxa"/>
            <w:tcBorders>
              <w:top w:val="single" w:sz="4" w:space="0" w:color="auto"/>
              <w:left w:val="nil"/>
              <w:bottom w:val="nil"/>
              <w:right w:val="nil"/>
            </w:tcBorders>
            <w:shd w:val="clear" w:color="auto" w:fill="auto"/>
            <w:vAlign w:val="center"/>
            <w:hideMark/>
          </w:tcPr>
          <w:p w14:paraId="290426BE" w14:textId="77777777" w:rsidR="00DC1ECE" w:rsidRPr="00095B84" w:rsidRDefault="00DC1ECE" w:rsidP="00CA474A">
            <w:pPr>
              <w:ind w:firstLine="0"/>
              <w:rPr>
                <w:sz w:val="20"/>
                <w:szCs w:val="20"/>
              </w:rPr>
            </w:pPr>
            <w:r w:rsidRPr="00095B84">
              <w:rPr>
                <w:sz w:val="20"/>
                <w:szCs w:val="20"/>
              </w:rPr>
              <w:t>Estrato 1</w:t>
            </w:r>
          </w:p>
        </w:tc>
        <w:tc>
          <w:tcPr>
            <w:tcW w:w="851" w:type="dxa"/>
            <w:tcBorders>
              <w:top w:val="single" w:sz="4" w:space="0" w:color="auto"/>
              <w:left w:val="nil"/>
              <w:bottom w:val="nil"/>
              <w:right w:val="nil"/>
            </w:tcBorders>
            <w:shd w:val="clear" w:color="auto" w:fill="auto"/>
            <w:vAlign w:val="center"/>
            <w:hideMark/>
          </w:tcPr>
          <w:p w14:paraId="1F4EFDF3" w14:textId="77777777" w:rsidR="00DC1ECE" w:rsidRPr="00095B84" w:rsidRDefault="00DC1ECE" w:rsidP="00CA474A">
            <w:pPr>
              <w:ind w:firstLine="0"/>
              <w:jc w:val="center"/>
              <w:rPr>
                <w:sz w:val="20"/>
                <w:szCs w:val="20"/>
              </w:rPr>
            </w:pPr>
            <w:r w:rsidRPr="00095B84">
              <w:rPr>
                <w:sz w:val="20"/>
                <w:szCs w:val="20"/>
              </w:rPr>
              <w:t>2</w:t>
            </w:r>
          </w:p>
        </w:tc>
        <w:tc>
          <w:tcPr>
            <w:tcW w:w="1843" w:type="dxa"/>
            <w:gridSpan w:val="2"/>
            <w:tcBorders>
              <w:top w:val="single" w:sz="4" w:space="0" w:color="auto"/>
              <w:left w:val="nil"/>
              <w:bottom w:val="nil"/>
              <w:right w:val="nil"/>
            </w:tcBorders>
            <w:shd w:val="clear" w:color="auto" w:fill="auto"/>
            <w:vAlign w:val="center"/>
            <w:hideMark/>
          </w:tcPr>
          <w:p w14:paraId="34710C39" w14:textId="77777777" w:rsidR="00DC1ECE" w:rsidRPr="00095B84" w:rsidRDefault="00DC1ECE" w:rsidP="00CA474A">
            <w:pPr>
              <w:jc w:val="center"/>
              <w:rPr>
                <w:sz w:val="20"/>
                <w:szCs w:val="20"/>
              </w:rPr>
            </w:pPr>
            <w:r w:rsidRPr="00095B84">
              <w:rPr>
                <w:sz w:val="20"/>
                <w:szCs w:val="20"/>
              </w:rPr>
              <w:t>3</w:t>
            </w:r>
          </w:p>
        </w:tc>
        <w:tc>
          <w:tcPr>
            <w:tcW w:w="1110" w:type="dxa"/>
            <w:tcBorders>
              <w:top w:val="single" w:sz="4" w:space="0" w:color="auto"/>
              <w:left w:val="nil"/>
              <w:bottom w:val="nil"/>
              <w:right w:val="nil"/>
            </w:tcBorders>
            <w:shd w:val="clear" w:color="auto" w:fill="auto"/>
            <w:vAlign w:val="center"/>
            <w:hideMark/>
          </w:tcPr>
          <w:p w14:paraId="6FEEC257" w14:textId="77777777" w:rsidR="00DC1ECE" w:rsidRPr="00095B84" w:rsidRDefault="00DC1ECE" w:rsidP="00CA474A">
            <w:pPr>
              <w:jc w:val="center"/>
              <w:rPr>
                <w:sz w:val="20"/>
                <w:szCs w:val="20"/>
              </w:rPr>
            </w:pPr>
            <w:r w:rsidRPr="00095B84">
              <w:rPr>
                <w:sz w:val="20"/>
                <w:szCs w:val="20"/>
              </w:rPr>
              <w:t>1</w:t>
            </w:r>
          </w:p>
        </w:tc>
      </w:tr>
      <w:tr w:rsidR="00DC1ECE" w:rsidRPr="00095B84" w14:paraId="4685485D" w14:textId="77777777" w:rsidTr="00095B84">
        <w:trPr>
          <w:trHeight w:val="255"/>
          <w:jc w:val="center"/>
        </w:trPr>
        <w:tc>
          <w:tcPr>
            <w:tcW w:w="1134" w:type="dxa"/>
            <w:tcBorders>
              <w:top w:val="nil"/>
              <w:left w:val="nil"/>
              <w:bottom w:val="nil"/>
              <w:right w:val="nil"/>
            </w:tcBorders>
            <w:shd w:val="clear" w:color="auto" w:fill="auto"/>
            <w:noWrap/>
            <w:vAlign w:val="bottom"/>
            <w:hideMark/>
          </w:tcPr>
          <w:p w14:paraId="377F0453" w14:textId="77777777" w:rsidR="00DC1ECE" w:rsidRPr="00095B84" w:rsidRDefault="00DC1ECE" w:rsidP="00CA474A">
            <w:pPr>
              <w:ind w:firstLine="0"/>
              <w:rPr>
                <w:sz w:val="20"/>
                <w:szCs w:val="20"/>
              </w:rPr>
            </w:pPr>
            <w:r w:rsidRPr="00095B84">
              <w:rPr>
                <w:sz w:val="20"/>
                <w:szCs w:val="20"/>
              </w:rPr>
              <w:t>Estrato 2</w:t>
            </w:r>
          </w:p>
        </w:tc>
        <w:tc>
          <w:tcPr>
            <w:tcW w:w="851" w:type="dxa"/>
            <w:tcBorders>
              <w:top w:val="nil"/>
              <w:left w:val="nil"/>
              <w:bottom w:val="nil"/>
              <w:right w:val="nil"/>
            </w:tcBorders>
            <w:shd w:val="clear" w:color="auto" w:fill="auto"/>
            <w:vAlign w:val="center"/>
            <w:hideMark/>
          </w:tcPr>
          <w:p w14:paraId="1ED5A2F2" w14:textId="77777777" w:rsidR="00DC1ECE" w:rsidRPr="00095B84" w:rsidRDefault="00DC1ECE" w:rsidP="00CA474A">
            <w:pPr>
              <w:ind w:firstLine="0"/>
              <w:jc w:val="center"/>
              <w:rPr>
                <w:sz w:val="20"/>
                <w:szCs w:val="20"/>
              </w:rPr>
            </w:pPr>
            <w:r w:rsidRPr="00095B84">
              <w:rPr>
                <w:sz w:val="20"/>
                <w:szCs w:val="20"/>
              </w:rPr>
              <w:t>33</w:t>
            </w:r>
          </w:p>
        </w:tc>
        <w:tc>
          <w:tcPr>
            <w:tcW w:w="1843" w:type="dxa"/>
            <w:gridSpan w:val="2"/>
            <w:tcBorders>
              <w:top w:val="nil"/>
              <w:left w:val="nil"/>
              <w:bottom w:val="nil"/>
              <w:right w:val="nil"/>
            </w:tcBorders>
            <w:shd w:val="clear" w:color="auto" w:fill="auto"/>
            <w:vAlign w:val="center"/>
            <w:hideMark/>
          </w:tcPr>
          <w:p w14:paraId="04D8D9A3" w14:textId="77777777" w:rsidR="00DC1ECE" w:rsidRPr="00095B84" w:rsidRDefault="00DC1ECE" w:rsidP="00CA474A">
            <w:pPr>
              <w:jc w:val="center"/>
              <w:rPr>
                <w:sz w:val="20"/>
                <w:szCs w:val="20"/>
              </w:rPr>
            </w:pPr>
            <w:r w:rsidRPr="00095B84">
              <w:rPr>
                <w:sz w:val="20"/>
                <w:szCs w:val="20"/>
              </w:rPr>
              <w:t>13</w:t>
            </w:r>
          </w:p>
        </w:tc>
        <w:tc>
          <w:tcPr>
            <w:tcW w:w="1110" w:type="dxa"/>
            <w:tcBorders>
              <w:top w:val="nil"/>
              <w:left w:val="nil"/>
              <w:bottom w:val="nil"/>
              <w:right w:val="nil"/>
            </w:tcBorders>
            <w:shd w:val="clear" w:color="auto" w:fill="auto"/>
            <w:vAlign w:val="center"/>
            <w:hideMark/>
          </w:tcPr>
          <w:p w14:paraId="0E21ECC7" w14:textId="77777777" w:rsidR="00DC1ECE" w:rsidRPr="00095B84" w:rsidRDefault="00DC1ECE" w:rsidP="00CA474A">
            <w:pPr>
              <w:jc w:val="center"/>
              <w:rPr>
                <w:sz w:val="20"/>
                <w:szCs w:val="20"/>
              </w:rPr>
            </w:pPr>
            <w:r w:rsidRPr="00095B84">
              <w:rPr>
                <w:sz w:val="20"/>
                <w:szCs w:val="20"/>
              </w:rPr>
              <w:t>3</w:t>
            </w:r>
          </w:p>
        </w:tc>
      </w:tr>
      <w:tr w:rsidR="00DC1ECE" w:rsidRPr="00095B84" w14:paraId="2285FC73" w14:textId="77777777" w:rsidTr="00095B84">
        <w:trPr>
          <w:trHeight w:val="255"/>
          <w:jc w:val="center"/>
        </w:trPr>
        <w:tc>
          <w:tcPr>
            <w:tcW w:w="1134" w:type="dxa"/>
            <w:tcBorders>
              <w:top w:val="nil"/>
              <w:left w:val="nil"/>
              <w:bottom w:val="nil"/>
              <w:right w:val="nil"/>
            </w:tcBorders>
            <w:shd w:val="clear" w:color="auto" w:fill="auto"/>
            <w:noWrap/>
            <w:vAlign w:val="bottom"/>
            <w:hideMark/>
          </w:tcPr>
          <w:p w14:paraId="0235E8DD" w14:textId="77777777" w:rsidR="00DC1ECE" w:rsidRPr="00095B84" w:rsidRDefault="00DC1ECE" w:rsidP="00CA474A">
            <w:pPr>
              <w:ind w:firstLine="0"/>
              <w:rPr>
                <w:sz w:val="20"/>
                <w:szCs w:val="20"/>
              </w:rPr>
            </w:pPr>
            <w:r w:rsidRPr="00095B84">
              <w:rPr>
                <w:sz w:val="20"/>
                <w:szCs w:val="20"/>
              </w:rPr>
              <w:t>Estrato 3</w:t>
            </w:r>
          </w:p>
        </w:tc>
        <w:tc>
          <w:tcPr>
            <w:tcW w:w="851" w:type="dxa"/>
            <w:tcBorders>
              <w:top w:val="nil"/>
              <w:left w:val="nil"/>
              <w:bottom w:val="nil"/>
              <w:right w:val="nil"/>
            </w:tcBorders>
            <w:shd w:val="clear" w:color="auto" w:fill="auto"/>
            <w:noWrap/>
            <w:vAlign w:val="bottom"/>
            <w:hideMark/>
          </w:tcPr>
          <w:p w14:paraId="693307ED" w14:textId="77777777" w:rsidR="00DC1ECE" w:rsidRPr="00095B84" w:rsidRDefault="00DC1ECE" w:rsidP="00CA474A">
            <w:pPr>
              <w:ind w:firstLine="0"/>
              <w:jc w:val="center"/>
              <w:rPr>
                <w:sz w:val="20"/>
                <w:szCs w:val="20"/>
              </w:rPr>
            </w:pPr>
            <w:r w:rsidRPr="00095B84">
              <w:rPr>
                <w:sz w:val="20"/>
                <w:szCs w:val="20"/>
              </w:rPr>
              <w:t>79</w:t>
            </w:r>
          </w:p>
        </w:tc>
        <w:tc>
          <w:tcPr>
            <w:tcW w:w="1843" w:type="dxa"/>
            <w:gridSpan w:val="2"/>
            <w:tcBorders>
              <w:top w:val="nil"/>
              <w:left w:val="nil"/>
              <w:bottom w:val="nil"/>
              <w:right w:val="nil"/>
            </w:tcBorders>
            <w:shd w:val="clear" w:color="auto" w:fill="auto"/>
            <w:noWrap/>
            <w:vAlign w:val="bottom"/>
            <w:hideMark/>
          </w:tcPr>
          <w:p w14:paraId="65C3FE4B" w14:textId="77777777" w:rsidR="00DC1ECE" w:rsidRPr="00095B84" w:rsidRDefault="00DC1ECE" w:rsidP="00CA474A">
            <w:pPr>
              <w:jc w:val="center"/>
              <w:rPr>
                <w:sz w:val="20"/>
                <w:szCs w:val="20"/>
              </w:rPr>
            </w:pPr>
            <w:r w:rsidRPr="00095B84">
              <w:rPr>
                <w:sz w:val="20"/>
                <w:szCs w:val="20"/>
              </w:rPr>
              <w:t>27</w:t>
            </w:r>
          </w:p>
        </w:tc>
        <w:tc>
          <w:tcPr>
            <w:tcW w:w="1110" w:type="dxa"/>
            <w:tcBorders>
              <w:top w:val="nil"/>
              <w:left w:val="nil"/>
              <w:bottom w:val="nil"/>
              <w:right w:val="nil"/>
            </w:tcBorders>
            <w:shd w:val="clear" w:color="auto" w:fill="auto"/>
            <w:vAlign w:val="center"/>
            <w:hideMark/>
          </w:tcPr>
          <w:p w14:paraId="2AFF6302" w14:textId="77777777" w:rsidR="00DC1ECE" w:rsidRPr="00095B84" w:rsidRDefault="00DC1ECE" w:rsidP="00CA474A">
            <w:pPr>
              <w:jc w:val="center"/>
              <w:rPr>
                <w:sz w:val="20"/>
                <w:szCs w:val="20"/>
              </w:rPr>
            </w:pPr>
            <w:r w:rsidRPr="00095B84">
              <w:rPr>
                <w:sz w:val="20"/>
                <w:szCs w:val="20"/>
              </w:rPr>
              <w:t>11</w:t>
            </w:r>
          </w:p>
        </w:tc>
      </w:tr>
      <w:tr w:rsidR="00DC1ECE" w:rsidRPr="00095B84" w14:paraId="3A400B57" w14:textId="77777777" w:rsidTr="00095B84">
        <w:trPr>
          <w:trHeight w:val="255"/>
          <w:jc w:val="center"/>
        </w:trPr>
        <w:tc>
          <w:tcPr>
            <w:tcW w:w="1134" w:type="dxa"/>
            <w:tcBorders>
              <w:top w:val="nil"/>
              <w:left w:val="nil"/>
              <w:bottom w:val="single" w:sz="4" w:space="0" w:color="auto"/>
              <w:right w:val="nil"/>
            </w:tcBorders>
            <w:shd w:val="clear" w:color="auto" w:fill="auto"/>
            <w:noWrap/>
            <w:vAlign w:val="bottom"/>
            <w:hideMark/>
          </w:tcPr>
          <w:p w14:paraId="09328E83" w14:textId="77777777" w:rsidR="00DC1ECE" w:rsidRPr="00095B84" w:rsidRDefault="00DC1ECE" w:rsidP="00CA474A">
            <w:pPr>
              <w:ind w:firstLine="0"/>
              <w:rPr>
                <w:sz w:val="20"/>
                <w:szCs w:val="20"/>
              </w:rPr>
            </w:pPr>
            <w:r w:rsidRPr="00095B84">
              <w:rPr>
                <w:sz w:val="20"/>
                <w:szCs w:val="20"/>
              </w:rPr>
              <w:t>Estrato 4</w:t>
            </w:r>
          </w:p>
        </w:tc>
        <w:tc>
          <w:tcPr>
            <w:tcW w:w="851" w:type="dxa"/>
            <w:tcBorders>
              <w:top w:val="nil"/>
              <w:left w:val="nil"/>
              <w:bottom w:val="single" w:sz="4" w:space="0" w:color="auto"/>
              <w:right w:val="nil"/>
            </w:tcBorders>
            <w:shd w:val="clear" w:color="auto" w:fill="auto"/>
            <w:noWrap/>
            <w:vAlign w:val="bottom"/>
            <w:hideMark/>
          </w:tcPr>
          <w:p w14:paraId="7391FD0C" w14:textId="77777777" w:rsidR="00DC1ECE" w:rsidRPr="00095B84" w:rsidRDefault="00DC1ECE" w:rsidP="00CA474A">
            <w:pPr>
              <w:ind w:firstLine="0"/>
              <w:jc w:val="center"/>
              <w:rPr>
                <w:sz w:val="20"/>
                <w:szCs w:val="20"/>
              </w:rPr>
            </w:pPr>
            <w:r w:rsidRPr="00095B84">
              <w:rPr>
                <w:sz w:val="20"/>
                <w:szCs w:val="20"/>
              </w:rPr>
              <w:t>15</w:t>
            </w:r>
          </w:p>
        </w:tc>
        <w:tc>
          <w:tcPr>
            <w:tcW w:w="1843" w:type="dxa"/>
            <w:gridSpan w:val="2"/>
            <w:tcBorders>
              <w:top w:val="nil"/>
              <w:left w:val="nil"/>
              <w:bottom w:val="single" w:sz="4" w:space="0" w:color="auto"/>
              <w:right w:val="nil"/>
            </w:tcBorders>
            <w:shd w:val="clear" w:color="auto" w:fill="auto"/>
            <w:noWrap/>
            <w:vAlign w:val="bottom"/>
            <w:hideMark/>
          </w:tcPr>
          <w:p w14:paraId="42A59DCF" w14:textId="77777777" w:rsidR="00DC1ECE" w:rsidRPr="00095B84" w:rsidRDefault="00DC1ECE" w:rsidP="00CA474A">
            <w:pPr>
              <w:jc w:val="center"/>
              <w:rPr>
                <w:sz w:val="20"/>
                <w:szCs w:val="20"/>
              </w:rPr>
            </w:pPr>
            <w:r w:rsidRPr="00095B84">
              <w:rPr>
                <w:sz w:val="20"/>
                <w:szCs w:val="20"/>
              </w:rPr>
              <w:t>6</w:t>
            </w:r>
          </w:p>
        </w:tc>
        <w:tc>
          <w:tcPr>
            <w:tcW w:w="1110" w:type="dxa"/>
            <w:tcBorders>
              <w:top w:val="nil"/>
              <w:left w:val="nil"/>
              <w:bottom w:val="single" w:sz="4" w:space="0" w:color="auto"/>
              <w:right w:val="nil"/>
            </w:tcBorders>
            <w:shd w:val="clear" w:color="auto" w:fill="auto"/>
            <w:vAlign w:val="center"/>
            <w:hideMark/>
          </w:tcPr>
          <w:p w14:paraId="66A3F021" w14:textId="77777777" w:rsidR="00DC1ECE" w:rsidRPr="00095B84" w:rsidRDefault="00DC1ECE" w:rsidP="00CA474A">
            <w:pPr>
              <w:jc w:val="center"/>
              <w:rPr>
                <w:sz w:val="20"/>
                <w:szCs w:val="20"/>
              </w:rPr>
            </w:pPr>
            <w:r w:rsidRPr="00095B84">
              <w:rPr>
                <w:sz w:val="20"/>
                <w:szCs w:val="20"/>
              </w:rPr>
              <w:t>3</w:t>
            </w:r>
          </w:p>
        </w:tc>
      </w:tr>
    </w:tbl>
    <w:p w14:paraId="45FFCAEB" w14:textId="77777777" w:rsidR="00DC1ECE"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011869B3" w14:textId="18B7EF50"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sidRPr="007C020C">
        <w:rPr>
          <w:rFonts w:ascii="Times New Roman" w:eastAsia="Times New Roman" w:hAnsi="Times New Roman" w:cs="Times New Roman"/>
          <w:sz w:val="24"/>
          <w:szCs w:val="24"/>
          <w:highlight w:val="white"/>
        </w:rPr>
        <w:t xml:space="preserve">Si clasificamos el volumen de compra vemos que </w:t>
      </w:r>
      <w:r>
        <w:rPr>
          <w:rFonts w:ascii="Times New Roman" w:eastAsia="Times New Roman" w:hAnsi="Times New Roman" w:cs="Times New Roman"/>
          <w:sz w:val="24"/>
          <w:szCs w:val="24"/>
          <w:highlight w:val="white"/>
        </w:rPr>
        <w:t>la mayoría de las personas en estrato dos, tres y cuatro, compran un volumen de entre una y dos barras de detergente, y las personas en estrato uno entre dos y tres barras.</w:t>
      </w:r>
    </w:p>
    <w:p w14:paraId="63648C14" w14:textId="235EC810" w:rsidR="0078263F" w:rsidRDefault="0078263F" w:rsidP="0078263F">
      <w:pPr>
        <w:pStyle w:val="Normal0"/>
        <w:spacing w:line="360" w:lineRule="auto"/>
        <w:rPr>
          <w:rFonts w:ascii="Times New Roman" w:eastAsia="Times New Roman" w:hAnsi="Times New Roman" w:cs="Times New Roman"/>
          <w:sz w:val="24"/>
          <w:szCs w:val="24"/>
          <w:highlight w:val="white"/>
        </w:rPr>
      </w:pPr>
    </w:p>
    <w:p w14:paraId="28A1546A" w14:textId="29739255"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24</w:t>
      </w:r>
    </w:p>
    <w:p w14:paraId="5030206D" w14:textId="52635A0F"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i/>
          <w:iCs/>
          <w:sz w:val="24"/>
          <w:szCs w:val="24"/>
          <w:highlight w:val="white"/>
        </w:rPr>
        <w:t>Volumen</w:t>
      </w:r>
      <w:r w:rsidRPr="00045C15">
        <w:rPr>
          <w:rFonts w:ascii="Times New Roman" w:eastAsia="Times New Roman" w:hAnsi="Times New Roman" w:cs="Times New Roman"/>
          <w:i/>
          <w:iCs/>
          <w:sz w:val="24"/>
          <w:szCs w:val="24"/>
          <w:highlight w:val="white"/>
        </w:rPr>
        <w:t xml:space="preserve"> de </w:t>
      </w:r>
      <w:r>
        <w:rPr>
          <w:rFonts w:ascii="Times New Roman" w:eastAsia="Times New Roman" w:hAnsi="Times New Roman" w:cs="Times New Roman"/>
          <w:i/>
          <w:iCs/>
          <w:sz w:val="24"/>
          <w:szCs w:val="24"/>
          <w:highlight w:val="white"/>
        </w:rPr>
        <w:t>compra</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estrato</w:t>
      </w:r>
      <w:r w:rsidRPr="00045C15">
        <w:rPr>
          <w:rFonts w:ascii="Times New Roman" w:eastAsia="Times New Roman" w:hAnsi="Times New Roman" w:cs="Times New Roman"/>
          <w:i/>
          <w:iCs/>
          <w:sz w:val="24"/>
          <w:szCs w:val="24"/>
          <w:highlight w:val="white"/>
        </w:rPr>
        <w:t>.</w:t>
      </w:r>
    </w:p>
    <w:p w14:paraId="062DDDC4" w14:textId="77777777" w:rsidR="0078263F" w:rsidRPr="007C020C" w:rsidRDefault="0078263F" w:rsidP="0078263F">
      <w:pPr>
        <w:pStyle w:val="Normal0"/>
        <w:spacing w:line="360" w:lineRule="auto"/>
        <w:rPr>
          <w:rFonts w:ascii="Times New Roman" w:eastAsia="Times New Roman" w:hAnsi="Times New Roman" w:cs="Times New Roman"/>
          <w:sz w:val="24"/>
          <w:szCs w:val="24"/>
          <w:highlight w:val="white"/>
        </w:rPr>
      </w:pPr>
    </w:p>
    <w:p w14:paraId="209BA0B7" w14:textId="77777777" w:rsidR="00DC1ECE" w:rsidRDefault="00DC1ECE" w:rsidP="00CA474A">
      <w:pPr>
        <w:pStyle w:val="Normal0"/>
        <w:spacing w:line="360" w:lineRule="auto"/>
        <w:ind w:left="360" w:firstLine="360"/>
        <w:jc w:val="center"/>
        <w:rPr>
          <w:rFonts w:ascii="Times New Roman" w:eastAsia="Times New Roman" w:hAnsi="Times New Roman" w:cs="Times New Roman"/>
          <w:sz w:val="24"/>
          <w:szCs w:val="24"/>
          <w:highlight w:val="white"/>
        </w:rPr>
      </w:pPr>
      <w:r>
        <w:rPr>
          <w:noProof/>
        </w:rPr>
        <w:lastRenderedPageBreak/>
        <w:drawing>
          <wp:inline distT="0" distB="0" distL="0" distR="0" wp14:anchorId="453571AE" wp14:editId="2E5706DE">
            <wp:extent cx="4572000" cy="2743200"/>
            <wp:effectExtent l="0" t="0" r="0" b="0"/>
            <wp:docPr id="26" name="Gráfico 26">
              <a:extLst xmlns:a="http://schemas.openxmlformats.org/drawingml/2006/main">
                <a:ext uri="{FF2B5EF4-FFF2-40B4-BE49-F238E27FC236}">
                  <a16:creationId xmlns:a16="http://schemas.microsoft.com/office/drawing/2014/main" id="{AA812705-30FE-439C-BF50-417A8E1569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04FED68" w14:textId="77777777" w:rsidR="00DC1ECE" w:rsidRDefault="00DC1ECE" w:rsidP="00CA474A">
      <w:pPr>
        <w:pStyle w:val="Normal0"/>
        <w:spacing w:line="360" w:lineRule="auto"/>
        <w:ind w:left="360" w:firstLine="360"/>
        <w:rPr>
          <w:rFonts w:ascii="Times New Roman" w:eastAsia="Times New Roman" w:hAnsi="Times New Roman" w:cs="Times New Roman"/>
          <w:i/>
          <w:iCs/>
          <w:sz w:val="24"/>
          <w:szCs w:val="24"/>
          <w:highlight w:val="white"/>
        </w:rPr>
      </w:pPr>
    </w:p>
    <w:p w14:paraId="25537C12" w14:textId="77777777" w:rsidR="00DC1ECE" w:rsidRDefault="00DC1ECE" w:rsidP="00CA474A">
      <w:pPr>
        <w:pStyle w:val="Normal0"/>
        <w:spacing w:line="360" w:lineRule="auto"/>
        <w:ind w:left="360" w:firstLine="360"/>
        <w:rPr>
          <w:rFonts w:ascii="Times New Roman" w:eastAsia="Times New Roman" w:hAnsi="Times New Roman" w:cs="Times New Roman"/>
          <w:sz w:val="24"/>
          <w:szCs w:val="24"/>
          <w:highlight w:val="white"/>
        </w:rPr>
      </w:pPr>
      <w:r w:rsidRPr="7A7D8392">
        <w:rPr>
          <w:rFonts w:ascii="Times New Roman" w:eastAsia="Times New Roman" w:hAnsi="Times New Roman" w:cs="Times New Roman"/>
          <w:sz w:val="24"/>
          <w:szCs w:val="24"/>
          <w:highlight w:val="white"/>
        </w:rPr>
        <w:t>Si cruzamos esto con el análisis de frecuencia de compra vemos que el estrato uno compra semanalmente un volumen de dos a tres barras de detergente, el estrato dos compra quincenal y mensual un volumen de una a dos barras de detergente, el estrato tres y cuatro compran mensual un volumen de una a dos barras de detergente.</w:t>
      </w:r>
    </w:p>
    <w:p w14:paraId="0ECB9310"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32D57C18" w14:textId="44BCC09C" w:rsidR="00DC1ECE"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Por último, evaluaremos el uso de las redes sociales de la población encuestada, para esto cruzaremos la variable </w:t>
      </w:r>
      <w:r w:rsidR="00471CBC">
        <w:rPr>
          <w:rFonts w:ascii="Times New Roman" w:eastAsia="Times New Roman" w:hAnsi="Times New Roman" w:cs="Times New Roman"/>
          <w:sz w:val="24"/>
          <w:szCs w:val="24"/>
          <w:highlight w:val="white"/>
        </w:rPr>
        <w:t>uso de redes sociales para compra</w:t>
      </w:r>
      <w:r>
        <w:rPr>
          <w:rFonts w:ascii="Times New Roman" w:eastAsia="Times New Roman" w:hAnsi="Times New Roman" w:cs="Times New Roman"/>
          <w:sz w:val="24"/>
          <w:szCs w:val="24"/>
          <w:highlight w:val="white"/>
        </w:rPr>
        <w:t xml:space="preserve"> con la variable </w:t>
      </w:r>
      <w:r w:rsidR="00471CBC">
        <w:rPr>
          <w:rFonts w:ascii="Times New Roman" w:eastAsia="Times New Roman" w:hAnsi="Times New Roman" w:cs="Times New Roman"/>
          <w:sz w:val="24"/>
          <w:szCs w:val="24"/>
          <w:highlight w:val="white"/>
        </w:rPr>
        <w:t xml:space="preserve">de </w:t>
      </w:r>
      <w:r>
        <w:rPr>
          <w:rFonts w:ascii="Times New Roman" w:eastAsia="Times New Roman" w:hAnsi="Times New Roman" w:cs="Times New Roman"/>
          <w:sz w:val="24"/>
          <w:szCs w:val="24"/>
          <w:highlight w:val="white"/>
        </w:rPr>
        <w:t>edad.</w:t>
      </w:r>
    </w:p>
    <w:p w14:paraId="43066FCC"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68FBBF19" w14:textId="77777777" w:rsidR="00DC1ECE" w:rsidRDefault="00DC1ECE" w:rsidP="000974C3">
      <w:pPr>
        <w:pStyle w:val="Normal0"/>
        <w:numPr>
          <w:ilvl w:val="0"/>
          <w:numId w:val="11"/>
        </w:numPr>
        <w:spacing w:line="360" w:lineRule="auto"/>
        <w:rPr>
          <w:rFonts w:ascii="Times New Roman" w:eastAsia="Times New Roman" w:hAnsi="Times New Roman" w:cs="Times New Roman"/>
          <w:b/>
          <w:bCs/>
          <w:sz w:val="24"/>
          <w:szCs w:val="24"/>
          <w:highlight w:val="white"/>
        </w:rPr>
      </w:pPr>
      <w:r w:rsidRPr="002534E1">
        <w:rPr>
          <w:rFonts w:ascii="Times New Roman" w:eastAsia="Times New Roman" w:hAnsi="Times New Roman" w:cs="Times New Roman"/>
          <w:b/>
          <w:bCs/>
          <w:sz w:val="24"/>
          <w:szCs w:val="24"/>
          <w:highlight w:val="white"/>
        </w:rPr>
        <w:t>Uso de redes sociales para compra del producto vs rango de edad</w:t>
      </w:r>
      <w:r>
        <w:rPr>
          <w:rFonts w:ascii="Times New Roman" w:eastAsia="Times New Roman" w:hAnsi="Times New Roman" w:cs="Times New Roman"/>
          <w:b/>
          <w:bCs/>
          <w:sz w:val="24"/>
          <w:szCs w:val="24"/>
          <w:highlight w:val="white"/>
        </w:rPr>
        <w:t>.</w:t>
      </w:r>
    </w:p>
    <w:p w14:paraId="1CDF01B1" w14:textId="5B5377D9" w:rsidR="00DC1ECE" w:rsidRPr="00061BD1" w:rsidRDefault="00DC1ECE" w:rsidP="0078263F">
      <w:pPr>
        <w:pStyle w:val="Normal0"/>
        <w:spacing w:line="360" w:lineRule="auto"/>
        <w:ind w:firstLine="360"/>
        <w:rPr>
          <w:rFonts w:ascii="Times New Roman" w:eastAsia="Times New Roman" w:hAnsi="Times New Roman" w:cs="Times New Roman"/>
          <w:i/>
          <w:iCs/>
          <w:sz w:val="24"/>
          <w:szCs w:val="24"/>
          <w:highlight w:val="white"/>
        </w:rPr>
      </w:pPr>
      <w:r w:rsidRPr="00061BD1">
        <w:rPr>
          <w:rFonts w:ascii="Times New Roman" w:eastAsia="Times New Roman" w:hAnsi="Times New Roman" w:cs="Times New Roman"/>
          <w:i/>
          <w:iCs/>
          <w:sz w:val="24"/>
          <w:szCs w:val="24"/>
          <w:highlight w:val="white"/>
        </w:rPr>
        <w:t xml:space="preserve">Tabla </w:t>
      </w:r>
      <w:r w:rsidR="0078263F">
        <w:rPr>
          <w:rFonts w:ascii="Times New Roman" w:eastAsia="Times New Roman" w:hAnsi="Times New Roman" w:cs="Times New Roman"/>
          <w:i/>
          <w:iCs/>
          <w:sz w:val="24"/>
          <w:szCs w:val="24"/>
          <w:highlight w:val="white"/>
        </w:rPr>
        <w:t>9</w:t>
      </w:r>
    </w:p>
    <w:p w14:paraId="3250B473" w14:textId="2FB8D14D" w:rsidR="00DC1ECE" w:rsidRPr="001D6178" w:rsidRDefault="0078263F" w:rsidP="00CA474A">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Uso de redes sociales para compra vs rango de edad.</w:t>
      </w:r>
    </w:p>
    <w:tbl>
      <w:tblPr>
        <w:tblW w:w="5655" w:type="dxa"/>
        <w:jc w:val="center"/>
        <w:tblCellMar>
          <w:left w:w="70" w:type="dxa"/>
          <w:right w:w="70" w:type="dxa"/>
        </w:tblCellMar>
        <w:tblLook w:val="04A0" w:firstRow="1" w:lastRow="0" w:firstColumn="1" w:lastColumn="0" w:noHBand="0" w:noVBand="1"/>
      </w:tblPr>
      <w:tblGrid>
        <w:gridCol w:w="1843"/>
        <w:gridCol w:w="1417"/>
        <w:gridCol w:w="1105"/>
        <w:gridCol w:w="1403"/>
      </w:tblGrid>
      <w:tr w:rsidR="00DC1ECE" w:rsidRPr="00DF085D" w14:paraId="4CD0A6D2" w14:textId="77777777" w:rsidTr="001D6178">
        <w:trPr>
          <w:trHeight w:val="255"/>
          <w:jc w:val="center"/>
        </w:trPr>
        <w:tc>
          <w:tcPr>
            <w:tcW w:w="5655" w:type="dxa"/>
            <w:gridSpan w:val="4"/>
            <w:tcBorders>
              <w:top w:val="single" w:sz="4" w:space="0" w:color="auto"/>
              <w:left w:val="nil"/>
              <w:bottom w:val="single" w:sz="4" w:space="0" w:color="auto"/>
              <w:right w:val="nil"/>
            </w:tcBorders>
            <w:shd w:val="clear" w:color="auto" w:fill="auto"/>
            <w:noWrap/>
            <w:vAlign w:val="center"/>
            <w:hideMark/>
          </w:tcPr>
          <w:p w14:paraId="5D276EC0" w14:textId="77777777" w:rsidR="00DC1ECE" w:rsidRPr="00DF085D" w:rsidRDefault="00DC1ECE" w:rsidP="00CA474A">
            <w:pPr>
              <w:jc w:val="center"/>
              <w:rPr>
                <w:b/>
                <w:bCs/>
                <w:sz w:val="20"/>
                <w:szCs w:val="20"/>
              </w:rPr>
            </w:pPr>
            <w:r w:rsidRPr="00DF085D">
              <w:rPr>
                <w:b/>
                <w:bCs/>
                <w:sz w:val="20"/>
                <w:szCs w:val="20"/>
              </w:rPr>
              <w:t xml:space="preserve">Uso de redes sociales para compra vs rango de edad </w:t>
            </w:r>
          </w:p>
        </w:tc>
      </w:tr>
      <w:tr w:rsidR="00DC1ECE" w:rsidRPr="00DF085D" w14:paraId="21232E43" w14:textId="77777777" w:rsidTr="001D6178">
        <w:trPr>
          <w:trHeight w:val="255"/>
          <w:jc w:val="center"/>
        </w:trPr>
        <w:tc>
          <w:tcPr>
            <w:tcW w:w="1843" w:type="dxa"/>
            <w:tcBorders>
              <w:top w:val="nil"/>
              <w:left w:val="nil"/>
              <w:bottom w:val="nil"/>
              <w:right w:val="nil"/>
            </w:tcBorders>
            <w:shd w:val="clear" w:color="auto" w:fill="auto"/>
            <w:vAlign w:val="center"/>
            <w:hideMark/>
          </w:tcPr>
          <w:p w14:paraId="7B9CB5C7" w14:textId="77777777" w:rsidR="00DC1ECE" w:rsidRPr="00DF085D" w:rsidRDefault="00DC1ECE" w:rsidP="00CA474A">
            <w:pPr>
              <w:ind w:firstLine="0"/>
              <w:rPr>
                <w:sz w:val="20"/>
                <w:szCs w:val="20"/>
              </w:rPr>
            </w:pPr>
            <w:r w:rsidRPr="00DF085D">
              <w:rPr>
                <w:sz w:val="20"/>
                <w:szCs w:val="20"/>
              </w:rPr>
              <w:t>Rango de edad</w:t>
            </w:r>
          </w:p>
        </w:tc>
        <w:tc>
          <w:tcPr>
            <w:tcW w:w="3812" w:type="dxa"/>
            <w:gridSpan w:val="3"/>
            <w:tcBorders>
              <w:top w:val="single" w:sz="4" w:space="0" w:color="auto"/>
              <w:left w:val="nil"/>
              <w:bottom w:val="nil"/>
              <w:right w:val="nil"/>
            </w:tcBorders>
            <w:shd w:val="clear" w:color="auto" w:fill="auto"/>
            <w:noWrap/>
            <w:vAlign w:val="center"/>
            <w:hideMark/>
          </w:tcPr>
          <w:p w14:paraId="45F69E49" w14:textId="77777777" w:rsidR="00DC1ECE" w:rsidRPr="00DF085D" w:rsidRDefault="00DC1ECE" w:rsidP="00CA474A">
            <w:pPr>
              <w:jc w:val="center"/>
              <w:rPr>
                <w:sz w:val="20"/>
                <w:szCs w:val="20"/>
              </w:rPr>
            </w:pPr>
            <w:r w:rsidRPr="00DF085D">
              <w:rPr>
                <w:sz w:val="20"/>
                <w:szCs w:val="20"/>
              </w:rPr>
              <w:t xml:space="preserve">Uso de redes para compra </w:t>
            </w:r>
          </w:p>
        </w:tc>
      </w:tr>
      <w:tr w:rsidR="00DC1ECE" w:rsidRPr="00DF085D" w14:paraId="31CBF8CC" w14:textId="77777777" w:rsidTr="001D6178">
        <w:trPr>
          <w:trHeight w:val="255"/>
          <w:jc w:val="center"/>
        </w:trPr>
        <w:tc>
          <w:tcPr>
            <w:tcW w:w="1843" w:type="dxa"/>
            <w:tcBorders>
              <w:top w:val="nil"/>
              <w:left w:val="nil"/>
              <w:bottom w:val="nil"/>
              <w:right w:val="nil"/>
            </w:tcBorders>
            <w:shd w:val="clear" w:color="auto" w:fill="auto"/>
            <w:noWrap/>
            <w:vAlign w:val="bottom"/>
            <w:hideMark/>
          </w:tcPr>
          <w:p w14:paraId="5DB28EB7" w14:textId="77777777" w:rsidR="00DC1ECE" w:rsidRPr="00DF085D" w:rsidRDefault="00DC1ECE" w:rsidP="00CA474A">
            <w:pPr>
              <w:jc w:val="center"/>
              <w:rPr>
                <w:sz w:val="20"/>
                <w:szCs w:val="20"/>
              </w:rPr>
            </w:pPr>
          </w:p>
        </w:tc>
        <w:tc>
          <w:tcPr>
            <w:tcW w:w="1417" w:type="dxa"/>
            <w:tcBorders>
              <w:top w:val="nil"/>
              <w:left w:val="nil"/>
              <w:bottom w:val="single" w:sz="4" w:space="0" w:color="8CB5F9"/>
              <w:right w:val="nil"/>
            </w:tcBorders>
            <w:shd w:val="clear" w:color="auto" w:fill="auto"/>
            <w:noWrap/>
            <w:vAlign w:val="bottom"/>
            <w:hideMark/>
          </w:tcPr>
          <w:p w14:paraId="2619DC2C" w14:textId="77777777" w:rsidR="00DC1ECE" w:rsidRPr="00DF085D" w:rsidRDefault="00DC1ECE" w:rsidP="00CA474A">
            <w:pPr>
              <w:jc w:val="center"/>
              <w:rPr>
                <w:sz w:val="20"/>
                <w:szCs w:val="20"/>
              </w:rPr>
            </w:pPr>
            <w:r w:rsidRPr="00DF085D">
              <w:rPr>
                <w:sz w:val="20"/>
                <w:szCs w:val="20"/>
              </w:rPr>
              <w:t>Si</w:t>
            </w:r>
          </w:p>
        </w:tc>
        <w:tc>
          <w:tcPr>
            <w:tcW w:w="992" w:type="dxa"/>
            <w:tcBorders>
              <w:top w:val="nil"/>
              <w:left w:val="nil"/>
              <w:bottom w:val="single" w:sz="4" w:space="0" w:color="8CB5F9"/>
              <w:right w:val="nil"/>
            </w:tcBorders>
            <w:shd w:val="clear" w:color="auto" w:fill="auto"/>
            <w:noWrap/>
            <w:vAlign w:val="bottom"/>
            <w:hideMark/>
          </w:tcPr>
          <w:p w14:paraId="492047B8" w14:textId="77777777" w:rsidR="00DC1ECE" w:rsidRPr="00DF085D" w:rsidRDefault="00DC1ECE" w:rsidP="00CA474A">
            <w:pPr>
              <w:jc w:val="center"/>
              <w:rPr>
                <w:sz w:val="20"/>
                <w:szCs w:val="20"/>
              </w:rPr>
            </w:pPr>
            <w:r w:rsidRPr="00DF085D">
              <w:rPr>
                <w:sz w:val="20"/>
                <w:szCs w:val="20"/>
              </w:rPr>
              <w:t>No</w:t>
            </w:r>
          </w:p>
        </w:tc>
        <w:tc>
          <w:tcPr>
            <w:tcW w:w="1403" w:type="dxa"/>
            <w:tcBorders>
              <w:top w:val="nil"/>
              <w:left w:val="nil"/>
              <w:bottom w:val="nil"/>
              <w:right w:val="nil"/>
            </w:tcBorders>
            <w:shd w:val="clear" w:color="auto" w:fill="auto"/>
            <w:noWrap/>
            <w:vAlign w:val="bottom"/>
            <w:hideMark/>
          </w:tcPr>
          <w:p w14:paraId="766C3F79" w14:textId="77777777" w:rsidR="00DC1ECE" w:rsidRPr="00DF085D" w:rsidRDefault="00DC1ECE" w:rsidP="00CA474A">
            <w:pPr>
              <w:ind w:firstLine="0"/>
              <w:jc w:val="center"/>
              <w:rPr>
                <w:sz w:val="20"/>
                <w:szCs w:val="20"/>
              </w:rPr>
            </w:pPr>
            <w:r w:rsidRPr="00DF085D">
              <w:rPr>
                <w:sz w:val="20"/>
                <w:szCs w:val="20"/>
              </w:rPr>
              <w:t>Tal vez</w:t>
            </w:r>
          </w:p>
        </w:tc>
      </w:tr>
      <w:tr w:rsidR="00DC1ECE" w:rsidRPr="00DF085D" w14:paraId="75CA3AEA" w14:textId="77777777" w:rsidTr="001D6178">
        <w:trPr>
          <w:trHeight w:val="255"/>
          <w:jc w:val="center"/>
        </w:trPr>
        <w:tc>
          <w:tcPr>
            <w:tcW w:w="1843" w:type="dxa"/>
            <w:tcBorders>
              <w:top w:val="nil"/>
              <w:left w:val="nil"/>
              <w:bottom w:val="nil"/>
              <w:right w:val="nil"/>
            </w:tcBorders>
            <w:shd w:val="clear" w:color="auto" w:fill="auto"/>
            <w:noWrap/>
            <w:vAlign w:val="bottom"/>
            <w:hideMark/>
          </w:tcPr>
          <w:p w14:paraId="79147D0D" w14:textId="77777777" w:rsidR="00DC1ECE" w:rsidRPr="00DF085D" w:rsidRDefault="00DC1ECE" w:rsidP="00CA474A">
            <w:pPr>
              <w:ind w:firstLine="0"/>
              <w:rPr>
                <w:sz w:val="20"/>
                <w:szCs w:val="20"/>
              </w:rPr>
            </w:pPr>
            <w:r w:rsidRPr="00DF085D">
              <w:rPr>
                <w:sz w:val="20"/>
                <w:szCs w:val="20"/>
              </w:rPr>
              <w:t>15 - 21 años</w:t>
            </w:r>
          </w:p>
        </w:tc>
        <w:tc>
          <w:tcPr>
            <w:tcW w:w="1417" w:type="dxa"/>
            <w:tcBorders>
              <w:top w:val="single" w:sz="4" w:space="0" w:color="auto"/>
              <w:left w:val="nil"/>
              <w:bottom w:val="nil"/>
              <w:right w:val="nil"/>
            </w:tcBorders>
            <w:shd w:val="clear" w:color="auto" w:fill="auto"/>
            <w:vAlign w:val="center"/>
            <w:hideMark/>
          </w:tcPr>
          <w:p w14:paraId="220E5ED9" w14:textId="77777777" w:rsidR="00DC1ECE" w:rsidRPr="00DF085D" w:rsidRDefault="00DC1ECE" w:rsidP="00CA474A">
            <w:pPr>
              <w:jc w:val="center"/>
              <w:rPr>
                <w:sz w:val="20"/>
                <w:szCs w:val="20"/>
              </w:rPr>
            </w:pPr>
            <w:r w:rsidRPr="00DF085D">
              <w:rPr>
                <w:sz w:val="20"/>
                <w:szCs w:val="20"/>
              </w:rPr>
              <w:t>0</w:t>
            </w:r>
          </w:p>
        </w:tc>
        <w:tc>
          <w:tcPr>
            <w:tcW w:w="992" w:type="dxa"/>
            <w:tcBorders>
              <w:top w:val="single" w:sz="4" w:space="0" w:color="auto"/>
              <w:left w:val="nil"/>
              <w:bottom w:val="nil"/>
              <w:right w:val="nil"/>
            </w:tcBorders>
            <w:shd w:val="clear" w:color="auto" w:fill="auto"/>
            <w:vAlign w:val="center"/>
            <w:hideMark/>
          </w:tcPr>
          <w:p w14:paraId="1C597FE1" w14:textId="77777777" w:rsidR="00DC1ECE" w:rsidRPr="00DF085D" w:rsidRDefault="00DC1ECE" w:rsidP="00CA474A">
            <w:pPr>
              <w:jc w:val="center"/>
              <w:rPr>
                <w:sz w:val="20"/>
                <w:szCs w:val="20"/>
              </w:rPr>
            </w:pPr>
            <w:r w:rsidRPr="00DF085D">
              <w:rPr>
                <w:sz w:val="20"/>
                <w:szCs w:val="20"/>
              </w:rPr>
              <w:t>6</w:t>
            </w:r>
          </w:p>
        </w:tc>
        <w:tc>
          <w:tcPr>
            <w:tcW w:w="1403" w:type="dxa"/>
            <w:tcBorders>
              <w:top w:val="single" w:sz="4" w:space="0" w:color="auto"/>
              <w:left w:val="nil"/>
              <w:bottom w:val="nil"/>
              <w:right w:val="nil"/>
            </w:tcBorders>
            <w:shd w:val="clear" w:color="auto" w:fill="auto"/>
            <w:vAlign w:val="center"/>
            <w:hideMark/>
          </w:tcPr>
          <w:p w14:paraId="308B946F" w14:textId="77777777" w:rsidR="00DC1ECE" w:rsidRPr="00DF085D" w:rsidRDefault="00DC1ECE" w:rsidP="00CA474A">
            <w:pPr>
              <w:rPr>
                <w:sz w:val="20"/>
                <w:szCs w:val="20"/>
              </w:rPr>
            </w:pPr>
            <w:r w:rsidRPr="00DF085D">
              <w:rPr>
                <w:sz w:val="20"/>
                <w:szCs w:val="20"/>
              </w:rPr>
              <w:t>6</w:t>
            </w:r>
          </w:p>
        </w:tc>
      </w:tr>
      <w:tr w:rsidR="00DC1ECE" w:rsidRPr="00DF085D" w14:paraId="6B4DE86F" w14:textId="77777777" w:rsidTr="001D6178">
        <w:trPr>
          <w:trHeight w:val="255"/>
          <w:jc w:val="center"/>
        </w:trPr>
        <w:tc>
          <w:tcPr>
            <w:tcW w:w="1843" w:type="dxa"/>
            <w:tcBorders>
              <w:top w:val="nil"/>
              <w:left w:val="nil"/>
              <w:bottom w:val="nil"/>
              <w:right w:val="nil"/>
            </w:tcBorders>
            <w:shd w:val="clear" w:color="auto" w:fill="auto"/>
            <w:noWrap/>
            <w:vAlign w:val="bottom"/>
            <w:hideMark/>
          </w:tcPr>
          <w:p w14:paraId="6A4325FB" w14:textId="77777777" w:rsidR="00DC1ECE" w:rsidRPr="00DF085D" w:rsidRDefault="00DC1ECE" w:rsidP="00CA474A">
            <w:pPr>
              <w:ind w:firstLine="0"/>
              <w:rPr>
                <w:sz w:val="20"/>
                <w:szCs w:val="20"/>
              </w:rPr>
            </w:pPr>
            <w:r w:rsidRPr="00DF085D">
              <w:rPr>
                <w:sz w:val="20"/>
                <w:szCs w:val="20"/>
              </w:rPr>
              <w:t>22 - 41 años</w:t>
            </w:r>
          </w:p>
        </w:tc>
        <w:tc>
          <w:tcPr>
            <w:tcW w:w="1417" w:type="dxa"/>
            <w:tcBorders>
              <w:top w:val="nil"/>
              <w:left w:val="nil"/>
              <w:bottom w:val="nil"/>
              <w:right w:val="nil"/>
            </w:tcBorders>
            <w:shd w:val="clear" w:color="auto" w:fill="auto"/>
            <w:vAlign w:val="center"/>
            <w:hideMark/>
          </w:tcPr>
          <w:p w14:paraId="2D14FB81" w14:textId="77777777" w:rsidR="00DC1ECE" w:rsidRPr="00DF085D" w:rsidRDefault="00DC1ECE" w:rsidP="00CA474A">
            <w:pPr>
              <w:jc w:val="center"/>
              <w:rPr>
                <w:sz w:val="20"/>
                <w:szCs w:val="20"/>
              </w:rPr>
            </w:pPr>
            <w:r w:rsidRPr="00DF085D">
              <w:rPr>
                <w:sz w:val="20"/>
                <w:szCs w:val="20"/>
              </w:rPr>
              <w:t>26</w:t>
            </w:r>
          </w:p>
        </w:tc>
        <w:tc>
          <w:tcPr>
            <w:tcW w:w="992" w:type="dxa"/>
            <w:tcBorders>
              <w:top w:val="nil"/>
              <w:left w:val="nil"/>
              <w:bottom w:val="nil"/>
              <w:right w:val="nil"/>
            </w:tcBorders>
            <w:shd w:val="clear" w:color="auto" w:fill="auto"/>
            <w:vAlign w:val="center"/>
            <w:hideMark/>
          </w:tcPr>
          <w:p w14:paraId="19015E3B" w14:textId="77777777" w:rsidR="00DC1ECE" w:rsidRPr="00DF085D" w:rsidRDefault="00DC1ECE" w:rsidP="00CA474A">
            <w:pPr>
              <w:jc w:val="center"/>
              <w:rPr>
                <w:sz w:val="20"/>
                <w:szCs w:val="20"/>
              </w:rPr>
            </w:pPr>
            <w:r w:rsidRPr="00DF085D">
              <w:rPr>
                <w:sz w:val="20"/>
                <w:szCs w:val="20"/>
              </w:rPr>
              <w:t>69</w:t>
            </w:r>
          </w:p>
        </w:tc>
        <w:tc>
          <w:tcPr>
            <w:tcW w:w="1403" w:type="dxa"/>
            <w:tcBorders>
              <w:top w:val="nil"/>
              <w:left w:val="nil"/>
              <w:bottom w:val="nil"/>
              <w:right w:val="nil"/>
            </w:tcBorders>
            <w:shd w:val="clear" w:color="auto" w:fill="auto"/>
            <w:vAlign w:val="center"/>
            <w:hideMark/>
          </w:tcPr>
          <w:p w14:paraId="6488B328" w14:textId="77777777" w:rsidR="00DC1ECE" w:rsidRPr="00DF085D" w:rsidRDefault="00DC1ECE" w:rsidP="00CA474A">
            <w:pPr>
              <w:rPr>
                <w:sz w:val="20"/>
                <w:szCs w:val="20"/>
              </w:rPr>
            </w:pPr>
            <w:r w:rsidRPr="00DF085D">
              <w:rPr>
                <w:sz w:val="20"/>
                <w:szCs w:val="20"/>
              </w:rPr>
              <w:t>34</w:t>
            </w:r>
          </w:p>
        </w:tc>
      </w:tr>
      <w:tr w:rsidR="00DC1ECE" w:rsidRPr="00DF085D" w14:paraId="11B173D7" w14:textId="77777777" w:rsidTr="001D6178">
        <w:trPr>
          <w:trHeight w:val="255"/>
          <w:jc w:val="center"/>
        </w:trPr>
        <w:tc>
          <w:tcPr>
            <w:tcW w:w="1843" w:type="dxa"/>
            <w:tcBorders>
              <w:top w:val="nil"/>
              <w:left w:val="nil"/>
              <w:bottom w:val="nil"/>
              <w:right w:val="nil"/>
            </w:tcBorders>
            <w:shd w:val="clear" w:color="auto" w:fill="auto"/>
            <w:noWrap/>
            <w:vAlign w:val="bottom"/>
            <w:hideMark/>
          </w:tcPr>
          <w:p w14:paraId="26DAE189" w14:textId="77777777" w:rsidR="00DC1ECE" w:rsidRPr="00DF085D" w:rsidRDefault="00DC1ECE" w:rsidP="00CA474A">
            <w:pPr>
              <w:ind w:firstLine="0"/>
              <w:rPr>
                <w:sz w:val="20"/>
                <w:szCs w:val="20"/>
              </w:rPr>
            </w:pPr>
            <w:r w:rsidRPr="00DF085D">
              <w:rPr>
                <w:sz w:val="20"/>
                <w:szCs w:val="20"/>
              </w:rPr>
              <w:t>41 - 56 años</w:t>
            </w:r>
          </w:p>
        </w:tc>
        <w:tc>
          <w:tcPr>
            <w:tcW w:w="1417" w:type="dxa"/>
            <w:tcBorders>
              <w:top w:val="nil"/>
              <w:left w:val="nil"/>
              <w:bottom w:val="nil"/>
              <w:right w:val="nil"/>
            </w:tcBorders>
            <w:shd w:val="clear" w:color="auto" w:fill="auto"/>
            <w:noWrap/>
            <w:vAlign w:val="bottom"/>
            <w:hideMark/>
          </w:tcPr>
          <w:p w14:paraId="360B1E4F" w14:textId="77777777" w:rsidR="00DC1ECE" w:rsidRPr="00DF085D" w:rsidRDefault="00DC1ECE" w:rsidP="00CA474A">
            <w:pPr>
              <w:jc w:val="center"/>
              <w:rPr>
                <w:sz w:val="20"/>
                <w:szCs w:val="20"/>
              </w:rPr>
            </w:pPr>
            <w:r w:rsidRPr="00DF085D">
              <w:rPr>
                <w:sz w:val="20"/>
                <w:szCs w:val="20"/>
              </w:rPr>
              <w:t>12</w:t>
            </w:r>
          </w:p>
        </w:tc>
        <w:tc>
          <w:tcPr>
            <w:tcW w:w="992" w:type="dxa"/>
            <w:tcBorders>
              <w:top w:val="nil"/>
              <w:left w:val="nil"/>
              <w:bottom w:val="nil"/>
              <w:right w:val="nil"/>
            </w:tcBorders>
            <w:shd w:val="clear" w:color="auto" w:fill="auto"/>
            <w:noWrap/>
            <w:vAlign w:val="bottom"/>
            <w:hideMark/>
          </w:tcPr>
          <w:p w14:paraId="639698DC" w14:textId="77777777" w:rsidR="00DC1ECE" w:rsidRPr="00DF085D" w:rsidRDefault="00DC1ECE" w:rsidP="00CA474A">
            <w:pPr>
              <w:jc w:val="center"/>
              <w:rPr>
                <w:sz w:val="20"/>
                <w:szCs w:val="20"/>
              </w:rPr>
            </w:pPr>
            <w:r w:rsidRPr="00DF085D">
              <w:rPr>
                <w:sz w:val="20"/>
                <w:szCs w:val="20"/>
              </w:rPr>
              <w:t>26</w:t>
            </w:r>
          </w:p>
        </w:tc>
        <w:tc>
          <w:tcPr>
            <w:tcW w:w="1403" w:type="dxa"/>
            <w:tcBorders>
              <w:top w:val="nil"/>
              <w:left w:val="nil"/>
              <w:bottom w:val="nil"/>
              <w:right w:val="nil"/>
            </w:tcBorders>
            <w:shd w:val="clear" w:color="auto" w:fill="auto"/>
            <w:vAlign w:val="center"/>
            <w:hideMark/>
          </w:tcPr>
          <w:p w14:paraId="237319CC" w14:textId="77777777" w:rsidR="00DC1ECE" w:rsidRPr="00DF085D" w:rsidRDefault="00DC1ECE" w:rsidP="00CA474A">
            <w:pPr>
              <w:rPr>
                <w:sz w:val="20"/>
                <w:szCs w:val="20"/>
              </w:rPr>
            </w:pPr>
            <w:r w:rsidRPr="00DF085D">
              <w:rPr>
                <w:sz w:val="20"/>
                <w:szCs w:val="20"/>
              </w:rPr>
              <w:t>10</w:t>
            </w:r>
          </w:p>
        </w:tc>
      </w:tr>
      <w:tr w:rsidR="00DC1ECE" w:rsidRPr="00DF085D" w14:paraId="73A50D57" w14:textId="77777777" w:rsidTr="001D6178">
        <w:trPr>
          <w:trHeight w:val="255"/>
          <w:jc w:val="center"/>
        </w:trPr>
        <w:tc>
          <w:tcPr>
            <w:tcW w:w="1843" w:type="dxa"/>
            <w:tcBorders>
              <w:top w:val="nil"/>
              <w:left w:val="nil"/>
              <w:bottom w:val="single" w:sz="4" w:space="0" w:color="auto"/>
              <w:right w:val="nil"/>
            </w:tcBorders>
            <w:shd w:val="clear" w:color="auto" w:fill="auto"/>
            <w:noWrap/>
            <w:vAlign w:val="bottom"/>
            <w:hideMark/>
          </w:tcPr>
          <w:p w14:paraId="5FB5B294" w14:textId="77777777" w:rsidR="00DC1ECE" w:rsidRPr="00DF085D" w:rsidRDefault="00DC1ECE" w:rsidP="00CA474A">
            <w:pPr>
              <w:ind w:firstLine="0"/>
              <w:rPr>
                <w:sz w:val="20"/>
                <w:szCs w:val="20"/>
              </w:rPr>
            </w:pPr>
            <w:r w:rsidRPr="00DF085D">
              <w:rPr>
                <w:sz w:val="20"/>
                <w:szCs w:val="20"/>
              </w:rPr>
              <w:t>Mayor de 56 años</w:t>
            </w:r>
          </w:p>
        </w:tc>
        <w:tc>
          <w:tcPr>
            <w:tcW w:w="1417" w:type="dxa"/>
            <w:tcBorders>
              <w:top w:val="nil"/>
              <w:left w:val="nil"/>
              <w:bottom w:val="single" w:sz="4" w:space="0" w:color="auto"/>
              <w:right w:val="nil"/>
            </w:tcBorders>
            <w:shd w:val="clear" w:color="auto" w:fill="auto"/>
            <w:noWrap/>
            <w:vAlign w:val="bottom"/>
            <w:hideMark/>
          </w:tcPr>
          <w:p w14:paraId="5890CFCD" w14:textId="77777777" w:rsidR="00DC1ECE" w:rsidRPr="00DF085D" w:rsidRDefault="00DC1ECE" w:rsidP="00CA474A">
            <w:pPr>
              <w:jc w:val="center"/>
              <w:rPr>
                <w:sz w:val="20"/>
                <w:szCs w:val="20"/>
              </w:rPr>
            </w:pPr>
            <w:r w:rsidRPr="00DF085D">
              <w:rPr>
                <w:sz w:val="20"/>
                <w:szCs w:val="20"/>
              </w:rPr>
              <w:t>1</w:t>
            </w:r>
          </w:p>
        </w:tc>
        <w:tc>
          <w:tcPr>
            <w:tcW w:w="992" w:type="dxa"/>
            <w:tcBorders>
              <w:top w:val="nil"/>
              <w:left w:val="nil"/>
              <w:bottom w:val="single" w:sz="4" w:space="0" w:color="auto"/>
              <w:right w:val="nil"/>
            </w:tcBorders>
            <w:shd w:val="clear" w:color="auto" w:fill="auto"/>
            <w:noWrap/>
            <w:vAlign w:val="bottom"/>
            <w:hideMark/>
          </w:tcPr>
          <w:p w14:paraId="4680C4DD" w14:textId="77777777" w:rsidR="00DC1ECE" w:rsidRPr="00DF085D" w:rsidRDefault="00DC1ECE" w:rsidP="00CA474A">
            <w:pPr>
              <w:jc w:val="center"/>
              <w:rPr>
                <w:sz w:val="20"/>
                <w:szCs w:val="20"/>
              </w:rPr>
            </w:pPr>
            <w:r w:rsidRPr="00DF085D">
              <w:rPr>
                <w:sz w:val="20"/>
                <w:szCs w:val="20"/>
              </w:rPr>
              <w:t>4</w:t>
            </w:r>
          </w:p>
        </w:tc>
        <w:tc>
          <w:tcPr>
            <w:tcW w:w="1403" w:type="dxa"/>
            <w:tcBorders>
              <w:top w:val="nil"/>
              <w:left w:val="nil"/>
              <w:bottom w:val="single" w:sz="4" w:space="0" w:color="auto"/>
              <w:right w:val="nil"/>
            </w:tcBorders>
            <w:shd w:val="clear" w:color="auto" w:fill="auto"/>
            <w:vAlign w:val="center"/>
            <w:hideMark/>
          </w:tcPr>
          <w:p w14:paraId="550D2082" w14:textId="77777777" w:rsidR="00DC1ECE" w:rsidRPr="00DF085D" w:rsidRDefault="00DC1ECE" w:rsidP="00CA474A">
            <w:pPr>
              <w:rPr>
                <w:sz w:val="20"/>
                <w:szCs w:val="20"/>
              </w:rPr>
            </w:pPr>
            <w:r w:rsidRPr="00DF085D">
              <w:rPr>
                <w:sz w:val="20"/>
                <w:szCs w:val="20"/>
              </w:rPr>
              <w:t>2</w:t>
            </w:r>
          </w:p>
        </w:tc>
      </w:tr>
    </w:tbl>
    <w:p w14:paraId="1DFDB4F3" w14:textId="77777777" w:rsidR="00DC1ECE"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291388F3" w14:textId="2B7E60E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La mayoría de encuestados en el rango de 22 a 41 años, al igual que en el rango de 41 a 56 años no usarían redes sociales para adquirir el producto, sin embargo, en estos dos rangos de edad existe una suma de personas que si usaría redes sociales, siendo el 20% en el rango de 22 a 41 años y el 25% en el rango de 41 a 56 años, al igual que las personas en “tal vez”. Estas personas no se deben descartar por ser minoría, ya que una parte de la distribución del producto se hará por dicho medio enfocado a ellas y es un indicio para reforzar dicho canal de distribución. A continuación, se muestra el gráfico de frecuencias</w:t>
      </w:r>
      <w:r w:rsidR="0078263F">
        <w:rPr>
          <w:rFonts w:ascii="Times New Roman" w:eastAsia="Times New Roman" w:hAnsi="Times New Roman" w:cs="Times New Roman"/>
          <w:sz w:val="24"/>
          <w:szCs w:val="24"/>
          <w:highlight w:val="white"/>
        </w:rPr>
        <w:t>:</w:t>
      </w:r>
    </w:p>
    <w:p w14:paraId="2A584E2B" w14:textId="77777777" w:rsidR="0078263F" w:rsidRDefault="0078263F" w:rsidP="00CA474A">
      <w:pPr>
        <w:pStyle w:val="Normal0"/>
        <w:spacing w:line="360" w:lineRule="auto"/>
        <w:ind w:left="720"/>
        <w:rPr>
          <w:rFonts w:ascii="Times New Roman" w:eastAsia="Times New Roman" w:hAnsi="Times New Roman" w:cs="Times New Roman"/>
          <w:sz w:val="24"/>
          <w:szCs w:val="24"/>
          <w:highlight w:val="white"/>
        </w:rPr>
      </w:pPr>
    </w:p>
    <w:p w14:paraId="6857A95A" w14:textId="18F196C8"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25</w:t>
      </w:r>
    </w:p>
    <w:p w14:paraId="0608CE7F" w14:textId="77777777"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i/>
          <w:iCs/>
          <w:sz w:val="24"/>
          <w:szCs w:val="24"/>
          <w:highlight w:val="white"/>
        </w:rPr>
        <w:t>Volumen</w:t>
      </w:r>
      <w:r w:rsidRPr="00045C15">
        <w:rPr>
          <w:rFonts w:ascii="Times New Roman" w:eastAsia="Times New Roman" w:hAnsi="Times New Roman" w:cs="Times New Roman"/>
          <w:i/>
          <w:iCs/>
          <w:sz w:val="24"/>
          <w:szCs w:val="24"/>
          <w:highlight w:val="white"/>
        </w:rPr>
        <w:t xml:space="preserve"> de </w:t>
      </w:r>
      <w:r>
        <w:rPr>
          <w:rFonts w:ascii="Times New Roman" w:eastAsia="Times New Roman" w:hAnsi="Times New Roman" w:cs="Times New Roman"/>
          <w:i/>
          <w:iCs/>
          <w:sz w:val="24"/>
          <w:szCs w:val="24"/>
          <w:highlight w:val="white"/>
        </w:rPr>
        <w:t>compra</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vs</w:t>
      </w:r>
      <w:r w:rsidRPr="00045C15">
        <w:rPr>
          <w:rFonts w:ascii="Times New Roman" w:eastAsia="Times New Roman" w:hAnsi="Times New Roman" w:cs="Times New Roman"/>
          <w:i/>
          <w:iCs/>
          <w:sz w:val="24"/>
          <w:szCs w:val="24"/>
          <w:highlight w:val="white"/>
        </w:rPr>
        <w:t xml:space="preserve"> </w:t>
      </w:r>
      <w:r>
        <w:rPr>
          <w:rFonts w:ascii="Times New Roman" w:eastAsia="Times New Roman" w:hAnsi="Times New Roman" w:cs="Times New Roman"/>
          <w:i/>
          <w:iCs/>
          <w:sz w:val="24"/>
          <w:szCs w:val="24"/>
          <w:highlight w:val="white"/>
        </w:rPr>
        <w:t>estrato</w:t>
      </w:r>
      <w:r w:rsidRPr="00045C15">
        <w:rPr>
          <w:rFonts w:ascii="Times New Roman" w:eastAsia="Times New Roman" w:hAnsi="Times New Roman" w:cs="Times New Roman"/>
          <w:i/>
          <w:iCs/>
          <w:sz w:val="24"/>
          <w:szCs w:val="24"/>
          <w:highlight w:val="white"/>
        </w:rPr>
        <w:t>.</w:t>
      </w:r>
    </w:p>
    <w:p w14:paraId="222E614E" w14:textId="77777777" w:rsidR="0078263F" w:rsidRPr="00696C95" w:rsidRDefault="0078263F" w:rsidP="0078263F">
      <w:pPr>
        <w:pStyle w:val="Normal0"/>
        <w:spacing w:line="360" w:lineRule="auto"/>
        <w:ind w:firstLine="0"/>
        <w:rPr>
          <w:rFonts w:ascii="Times New Roman" w:eastAsia="Times New Roman" w:hAnsi="Times New Roman" w:cs="Times New Roman"/>
          <w:sz w:val="24"/>
          <w:szCs w:val="24"/>
          <w:highlight w:val="white"/>
        </w:rPr>
      </w:pPr>
    </w:p>
    <w:p w14:paraId="6D798E5E" w14:textId="77777777" w:rsidR="00DC1ECE" w:rsidRDefault="00DC1ECE" w:rsidP="00DB1A87">
      <w:pPr>
        <w:pStyle w:val="Normal0"/>
        <w:spacing w:line="480" w:lineRule="auto"/>
        <w:ind w:left="720"/>
        <w:jc w:val="center"/>
        <w:rPr>
          <w:rFonts w:ascii="Times New Roman" w:eastAsia="Times New Roman" w:hAnsi="Times New Roman" w:cs="Times New Roman"/>
          <w:b/>
          <w:bCs/>
          <w:sz w:val="24"/>
          <w:szCs w:val="24"/>
          <w:highlight w:val="white"/>
        </w:rPr>
      </w:pPr>
      <w:r>
        <w:rPr>
          <w:noProof/>
        </w:rPr>
        <w:drawing>
          <wp:inline distT="0" distB="0" distL="0" distR="0" wp14:anchorId="5BAF3748" wp14:editId="6BE8ADAE">
            <wp:extent cx="3732663" cy="2224357"/>
            <wp:effectExtent l="0" t="0" r="1270" b="5080"/>
            <wp:docPr id="27" name="Gráfico 27">
              <a:extLst xmlns:a="http://schemas.openxmlformats.org/drawingml/2006/main">
                <a:ext uri="{FF2B5EF4-FFF2-40B4-BE49-F238E27FC236}">
                  <a16:creationId xmlns:a16="http://schemas.microsoft.com/office/drawing/2014/main" id="{053F3CC7-A950-4C98-9B64-A0C2B28895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B9E9FEA" w14:textId="77777777" w:rsidR="00DC1ECE" w:rsidRDefault="00DC1ECE" w:rsidP="0078263F">
      <w:pPr>
        <w:pStyle w:val="Normal0"/>
        <w:spacing w:line="360" w:lineRule="auto"/>
        <w:ind w:firstLine="0"/>
        <w:rPr>
          <w:rFonts w:ascii="Times New Roman" w:eastAsia="Times New Roman" w:hAnsi="Times New Roman" w:cs="Times New Roman"/>
          <w:i/>
          <w:iCs/>
          <w:sz w:val="24"/>
          <w:szCs w:val="24"/>
          <w:highlight w:val="white"/>
        </w:rPr>
      </w:pPr>
    </w:p>
    <w:p w14:paraId="2F6987A2" w14:textId="0659EB9E" w:rsidR="00DC1ECE" w:rsidRPr="000F603B" w:rsidRDefault="00DC1ECE" w:rsidP="00CA474A">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Nuestro tercer objetivo tiene como propósito conocer la cultura ecológica de la población en San Gil, para ello usamos la </w:t>
      </w:r>
      <w:r w:rsidR="00471CBC">
        <w:rPr>
          <w:rFonts w:ascii="Times New Roman" w:eastAsia="Times New Roman" w:hAnsi="Times New Roman" w:cs="Times New Roman"/>
          <w:sz w:val="24"/>
          <w:szCs w:val="24"/>
          <w:highlight w:val="white"/>
        </w:rPr>
        <w:t>variable prioridad</w:t>
      </w:r>
      <w:r>
        <w:rPr>
          <w:rFonts w:ascii="Times New Roman" w:eastAsia="Times New Roman" w:hAnsi="Times New Roman" w:cs="Times New Roman"/>
          <w:sz w:val="24"/>
          <w:szCs w:val="24"/>
          <w:highlight w:val="white"/>
        </w:rPr>
        <w:t xml:space="preserve"> de compra en productos ecológicos vs la </w:t>
      </w:r>
      <w:r w:rsidR="00471CBC">
        <w:rPr>
          <w:rFonts w:ascii="Times New Roman" w:eastAsia="Times New Roman" w:hAnsi="Times New Roman" w:cs="Times New Roman"/>
          <w:sz w:val="24"/>
          <w:szCs w:val="24"/>
          <w:highlight w:val="white"/>
        </w:rPr>
        <w:t>variable edad</w:t>
      </w:r>
      <w:r>
        <w:rPr>
          <w:rFonts w:ascii="Times New Roman" w:eastAsia="Times New Roman" w:hAnsi="Times New Roman" w:cs="Times New Roman"/>
          <w:sz w:val="24"/>
          <w:szCs w:val="24"/>
          <w:highlight w:val="white"/>
        </w:rPr>
        <w:t>, variable género, variable estrato.</w:t>
      </w:r>
    </w:p>
    <w:p w14:paraId="7E853175" w14:textId="77777777" w:rsidR="00DC1ECE" w:rsidRPr="00FF2C82" w:rsidRDefault="00DC1ECE" w:rsidP="00CA474A">
      <w:pPr>
        <w:pStyle w:val="Normal0"/>
        <w:spacing w:line="360" w:lineRule="auto"/>
        <w:ind w:left="720"/>
        <w:rPr>
          <w:rFonts w:ascii="Times New Roman" w:eastAsia="Times New Roman" w:hAnsi="Times New Roman" w:cs="Times New Roman"/>
          <w:b/>
          <w:bCs/>
          <w:sz w:val="24"/>
          <w:szCs w:val="24"/>
          <w:highlight w:val="white"/>
        </w:rPr>
      </w:pPr>
    </w:p>
    <w:p w14:paraId="56C74D03" w14:textId="77777777" w:rsidR="00DC1ECE" w:rsidRDefault="00DC1ECE" w:rsidP="000974C3">
      <w:pPr>
        <w:pStyle w:val="Normal0"/>
        <w:numPr>
          <w:ilvl w:val="0"/>
          <w:numId w:val="9"/>
        </w:numPr>
        <w:spacing w:line="360" w:lineRule="auto"/>
        <w:jc w:val="left"/>
        <w:rPr>
          <w:rFonts w:ascii="Times New Roman" w:eastAsia="Times New Roman" w:hAnsi="Times New Roman" w:cs="Times New Roman"/>
          <w:b/>
          <w:bCs/>
          <w:sz w:val="24"/>
          <w:szCs w:val="24"/>
          <w:highlight w:val="white"/>
        </w:rPr>
      </w:pPr>
      <w:r w:rsidRPr="005952BB">
        <w:rPr>
          <w:rFonts w:ascii="Times New Roman" w:eastAsia="Times New Roman" w:hAnsi="Times New Roman" w:cs="Times New Roman"/>
          <w:b/>
          <w:bCs/>
          <w:sz w:val="24"/>
          <w:szCs w:val="24"/>
          <w:highlight w:val="white"/>
        </w:rPr>
        <w:t>Prioridad de compra en productos ecológicos vs edad.</w:t>
      </w:r>
    </w:p>
    <w:p w14:paraId="36E26181" w14:textId="7534686F" w:rsidR="00DC1ECE" w:rsidRPr="008C7333" w:rsidRDefault="00DC1ECE" w:rsidP="0078263F">
      <w:pPr>
        <w:pStyle w:val="Normal0"/>
        <w:spacing w:line="360" w:lineRule="auto"/>
        <w:rPr>
          <w:rFonts w:ascii="Times New Roman" w:eastAsia="Times New Roman" w:hAnsi="Times New Roman" w:cs="Times New Roman"/>
          <w:i/>
          <w:iCs/>
          <w:sz w:val="24"/>
          <w:szCs w:val="24"/>
          <w:highlight w:val="white"/>
        </w:rPr>
      </w:pPr>
      <w:r w:rsidRPr="008C7333">
        <w:rPr>
          <w:rFonts w:ascii="Times New Roman" w:eastAsia="Times New Roman" w:hAnsi="Times New Roman" w:cs="Times New Roman"/>
          <w:i/>
          <w:iCs/>
          <w:sz w:val="24"/>
          <w:szCs w:val="24"/>
          <w:highlight w:val="white"/>
        </w:rPr>
        <w:t xml:space="preserve">Tabla </w:t>
      </w:r>
      <w:r w:rsidR="0078263F">
        <w:rPr>
          <w:rFonts w:ascii="Times New Roman" w:eastAsia="Times New Roman" w:hAnsi="Times New Roman" w:cs="Times New Roman"/>
          <w:i/>
          <w:iCs/>
          <w:sz w:val="24"/>
          <w:szCs w:val="24"/>
          <w:highlight w:val="white"/>
        </w:rPr>
        <w:t>10</w:t>
      </w:r>
    </w:p>
    <w:p w14:paraId="25C35D8B" w14:textId="70F37742" w:rsidR="00DC1ECE" w:rsidRPr="00441F1D" w:rsidRDefault="0078263F" w:rsidP="00CA474A">
      <w:pPr>
        <w:pStyle w:val="Normal0"/>
        <w:spacing w:line="360" w:lineRule="auto"/>
        <w:ind w:left="360"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Prioridad de compra ecológica vs rango de edad </w:t>
      </w:r>
    </w:p>
    <w:tbl>
      <w:tblPr>
        <w:tblW w:w="5720" w:type="dxa"/>
        <w:jc w:val="center"/>
        <w:tblCellMar>
          <w:left w:w="70" w:type="dxa"/>
          <w:right w:w="70" w:type="dxa"/>
        </w:tblCellMar>
        <w:tblLook w:val="04A0" w:firstRow="1" w:lastRow="0" w:firstColumn="1" w:lastColumn="0" w:noHBand="0" w:noVBand="1"/>
      </w:tblPr>
      <w:tblGrid>
        <w:gridCol w:w="1720"/>
        <w:gridCol w:w="1160"/>
        <w:gridCol w:w="1105"/>
        <w:gridCol w:w="2400"/>
      </w:tblGrid>
      <w:tr w:rsidR="00DC1ECE" w:rsidRPr="007E2CA3" w14:paraId="3817D3DE" w14:textId="77777777" w:rsidTr="0014189B">
        <w:trPr>
          <w:trHeight w:val="438"/>
          <w:jc w:val="center"/>
        </w:trPr>
        <w:tc>
          <w:tcPr>
            <w:tcW w:w="5720" w:type="dxa"/>
            <w:gridSpan w:val="4"/>
            <w:tcBorders>
              <w:top w:val="single" w:sz="4" w:space="0" w:color="auto"/>
              <w:left w:val="nil"/>
              <w:bottom w:val="single" w:sz="4" w:space="0" w:color="auto"/>
              <w:right w:val="nil"/>
            </w:tcBorders>
            <w:shd w:val="clear" w:color="auto" w:fill="auto"/>
            <w:vAlign w:val="center"/>
            <w:hideMark/>
          </w:tcPr>
          <w:p w14:paraId="52E86281" w14:textId="77777777" w:rsidR="00DC1ECE" w:rsidRPr="007E2CA3" w:rsidRDefault="00DC1ECE" w:rsidP="007E2CA3">
            <w:pPr>
              <w:spacing w:line="240" w:lineRule="auto"/>
              <w:jc w:val="center"/>
              <w:rPr>
                <w:b/>
                <w:bCs/>
                <w:sz w:val="20"/>
                <w:szCs w:val="20"/>
              </w:rPr>
            </w:pPr>
            <w:r w:rsidRPr="007E2CA3">
              <w:rPr>
                <w:b/>
                <w:bCs/>
                <w:sz w:val="20"/>
                <w:szCs w:val="20"/>
              </w:rPr>
              <w:t>Prioridad al comprar productos ecológicos por rango de edad</w:t>
            </w:r>
          </w:p>
        </w:tc>
      </w:tr>
      <w:tr w:rsidR="00DC1ECE" w:rsidRPr="007E2CA3" w14:paraId="4B377554" w14:textId="77777777" w:rsidTr="0014189B">
        <w:trPr>
          <w:trHeight w:val="255"/>
          <w:jc w:val="center"/>
        </w:trPr>
        <w:tc>
          <w:tcPr>
            <w:tcW w:w="1720" w:type="dxa"/>
            <w:tcBorders>
              <w:top w:val="single" w:sz="4" w:space="0" w:color="auto"/>
              <w:left w:val="nil"/>
              <w:right w:val="nil"/>
            </w:tcBorders>
            <w:shd w:val="clear" w:color="auto" w:fill="auto"/>
            <w:vAlign w:val="center"/>
            <w:hideMark/>
          </w:tcPr>
          <w:p w14:paraId="0527BFCC" w14:textId="77777777" w:rsidR="00DC1ECE" w:rsidRPr="007E2CA3" w:rsidRDefault="00DC1ECE" w:rsidP="006A4D53">
            <w:pPr>
              <w:spacing w:line="240" w:lineRule="auto"/>
              <w:ind w:firstLine="0"/>
              <w:rPr>
                <w:sz w:val="20"/>
                <w:szCs w:val="20"/>
              </w:rPr>
            </w:pPr>
            <w:r w:rsidRPr="007E2CA3">
              <w:rPr>
                <w:sz w:val="20"/>
                <w:szCs w:val="20"/>
              </w:rPr>
              <w:t>Rango de edad</w:t>
            </w:r>
          </w:p>
        </w:tc>
        <w:tc>
          <w:tcPr>
            <w:tcW w:w="4000" w:type="dxa"/>
            <w:gridSpan w:val="3"/>
            <w:tcBorders>
              <w:top w:val="single" w:sz="4" w:space="0" w:color="auto"/>
              <w:left w:val="nil"/>
              <w:right w:val="nil"/>
            </w:tcBorders>
            <w:shd w:val="clear" w:color="auto" w:fill="auto"/>
            <w:noWrap/>
            <w:vAlign w:val="center"/>
            <w:hideMark/>
          </w:tcPr>
          <w:p w14:paraId="60F5A7E9" w14:textId="77777777" w:rsidR="00DC1ECE" w:rsidRPr="007E2CA3" w:rsidRDefault="00DC1ECE" w:rsidP="007E2CA3">
            <w:pPr>
              <w:spacing w:line="240" w:lineRule="auto"/>
              <w:jc w:val="center"/>
              <w:rPr>
                <w:sz w:val="20"/>
                <w:szCs w:val="20"/>
              </w:rPr>
            </w:pPr>
            <w:r w:rsidRPr="007E2CA3">
              <w:rPr>
                <w:sz w:val="20"/>
                <w:szCs w:val="20"/>
              </w:rPr>
              <w:t>Prioridad de compra ecológica</w:t>
            </w:r>
          </w:p>
        </w:tc>
      </w:tr>
      <w:tr w:rsidR="00DC1ECE" w:rsidRPr="007E2CA3" w14:paraId="06FD9D82" w14:textId="77777777" w:rsidTr="0014189B">
        <w:trPr>
          <w:trHeight w:val="255"/>
          <w:jc w:val="center"/>
        </w:trPr>
        <w:tc>
          <w:tcPr>
            <w:tcW w:w="1720" w:type="dxa"/>
            <w:tcBorders>
              <w:left w:val="nil"/>
              <w:bottom w:val="nil"/>
              <w:right w:val="nil"/>
            </w:tcBorders>
            <w:shd w:val="clear" w:color="auto" w:fill="auto"/>
            <w:noWrap/>
            <w:vAlign w:val="bottom"/>
            <w:hideMark/>
          </w:tcPr>
          <w:p w14:paraId="299CEFA2" w14:textId="77777777" w:rsidR="00DC1ECE" w:rsidRPr="007E2CA3" w:rsidRDefault="00DC1ECE" w:rsidP="007E2CA3">
            <w:pPr>
              <w:spacing w:line="240" w:lineRule="auto"/>
              <w:jc w:val="center"/>
              <w:rPr>
                <w:sz w:val="20"/>
                <w:szCs w:val="20"/>
              </w:rPr>
            </w:pPr>
          </w:p>
        </w:tc>
        <w:tc>
          <w:tcPr>
            <w:tcW w:w="800" w:type="dxa"/>
            <w:tcBorders>
              <w:left w:val="nil"/>
              <w:bottom w:val="single" w:sz="4" w:space="0" w:color="auto"/>
              <w:right w:val="nil"/>
            </w:tcBorders>
            <w:shd w:val="clear" w:color="auto" w:fill="auto"/>
            <w:vAlign w:val="center"/>
            <w:hideMark/>
          </w:tcPr>
          <w:p w14:paraId="04A1E4B5" w14:textId="77777777" w:rsidR="00DC1ECE" w:rsidRPr="007E2CA3" w:rsidRDefault="00DC1ECE" w:rsidP="007E2CA3">
            <w:pPr>
              <w:spacing w:line="240" w:lineRule="auto"/>
              <w:jc w:val="center"/>
              <w:rPr>
                <w:sz w:val="20"/>
                <w:szCs w:val="20"/>
              </w:rPr>
            </w:pPr>
            <w:r w:rsidRPr="007E2CA3">
              <w:rPr>
                <w:sz w:val="20"/>
                <w:szCs w:val="20"/>
              </w:rPr>
              <w:t>Si</w:t>
            </w:r>
          </w:p>
        </w:tc>
        <w:tc>
          <w:tcPr>
            <w:tcW w:w="800" w:type="dxa"/>
            <w:tcBorders>
              <w:left w:val="nil"/>
              <w:bottom w:val="single" w:sz="4" w:space="0" w:color="auto"/>
              <w:right w:val="nil"/>
            </w:tcBorders>
            <w:shd w:val="clear" w:color="auto" w:fill="auto"/>
            <w:vAlign w:val="center"/>
            <w:hideMark/>
          </w:tcPr>
          <w:p w14:paraId="51CFB8D6" w14:textId="77777777" w:rsidR="00DC1ECE" w:rsidRPr="007E2CA3" w:rsidRDefault="00DC1ECE" w:rsidP="007E2CA3">
            <w:pPr>
              <w:spacing w:line="240" w:lineRule="auto"/>
              <w:jc w:val="center"/>
              <w:rPr>
                <w:sz w:val="20"/>
                <w:szCs w:val="20"/>
              </w:rPr>
            </w:pPr>
            <w:r w:rsidRPr="007E2CA3">
              <w:rPr>
                <w:sz w:val="20"/>
                <w:szCs w:val="20"/>
              </w:rPr>
              <w:t>No</w:t>
            </w:r>
          </w:p>
        </w:tc>
        <w:tc>
          <w:tcPr>
            <w:tcW w:w="2400" w:type="dxa"/>
            <w:tcBorders>
              <w:left w:val="nil"/>
              <w:bottom w:val="single" w:sz="4" w:space="0" w:color="auto"/>
              <w:right w:val="nil"/>
            </w:tcBorders>
            <w:shd w:val="clear" w:color="auto" w:fill="auto"/>
            <w:noWrap/>
            <w:vAlign w:val="center"/>
            <w:hideMark/>
          </w:tcPr>
          <w:p w14:paraId="28F2D5B7" w14:textId="77777777" w:rsidR="00DC1ECE" w:rsidRPr="007E2CA3" w:rsidRDefault="00DC1ECE" w:rsidP="007E2CA3">
            <w:pPr>
              <w:spacing w:line="240" w:lineRule="auto"/>
              <w:jc w:val="center"/>
              <w:rPr>
                <w:sz w:val="20"/>
                <w:szCs w:val="20"/>
              </w:rPr>
            </w:pPr>
            <w:r w:rsidRPr="007E2CA3">
              <w:rPr>
                <w:sz w:val="20"/>
                <w:szCs w:val="20"/>
              </w:rPr>
              <w:t>Le es indiferente</w:t>
            </w:r>
          </w:p>
        </w:tc>
      </w:tr>
      <w:tr w:rsidR="00DC1ECE" w:rsidRPr="007E2CA3" w14:paraId="1C77D72D" w14:textId="77777777" w:rsidTr="007E2CA3">
        <w:trPr>
          <w:trHeight w:val="255"/>
          <w:jc w:val="center"/>
        </w:trPr>
        <w:tc>
          <w:tcPr>
            <w:tcW w:w="1720" w:type="dxa"/>
            <w:tcBorders>
              <w:top w:val="nil"/>
              <w:left w:val="nil"/>
              <w:bottom w:val="nil"/>
              <w:right w:val="nil"/>
            </w:tcBorders>
            <w:shd w:val="clear" w:color="auto" w:fill="auto"/>
            <w:vAlign w:val="center"/>
            <w:hideMark/>
          </w:tcPr>
          <w:p w14:paraId="4A903767" w14:textId="77777777" w:rsidR="00DC1ECE" w:rsidRPr="007E2CA3" w:rsidRDefault="00DC1ECE" w:rsidP="006A4D53">
            <w:pPr>
              <w:spacing w:line="240" w:lineRule="auto"/>
              <w:ind w:firstLine="0"/>
              <w:rPr>
                <w:sz w:val="20"/>
                <w:szCs w:val="20"/>
              </w:rPr>
            </w:pPr>
            <w:r w:rsidRPr="007E2CA3">
              <w:rPr>
                <w:sz w:val="20"/>
                <w:szCs w:val="20"/>
              </w:rPr>
              <w:t>15 - 21 años</w:t>
            </w:r>
          </w:p>
        </w:tc>
        <w:tc>
          <w:tcPr>
            <w:tcW w:w="800" w:type="dxa"/>
            <w:tcBorders>
              <w:top w:val="nil"/>
              <w:left w:val="nil"/>
              <w:bottom w:val="nil"/>
              <w:right w:val="nil"/>
            </w:tcBorders>
            <w:shd w:val="clear" w:color="auto" w:fill="auto"/>
            <w:vAlign w:val="center"/>
            <w:hideMark/>
          </w:tcPr>
          <w:p w14:paraId="19AA4695" w14:textId="77777777" w:rsidR="00DC1ECE" w:rsidRPr="007E2CA3" w:rsidRDefault="00DC1ECE" w:rsidP="007E2CA3">
            <w:pPr>
              <w:spacing w:line="240" w:lineRule="auto"/>
              <w:jc w:val="center"/>
              <w:rPr>
                <w:sz w:val="20"/>
                <w:szCs w:val="20"/>
              </w:rPr>
            </w:pPr>
            <w:r w:rsidRPr="007E2CA3">
              <w:rPr>
                <w:sz w:val="20"/>
                <w:szCs w:val="20"/>
              </w:rPr>
              <w:t>10</w:t>
            </w:r>
          </w:p>
        </w:tc>
        <w:tc>
          <w:tcPr>
            <w:tcW w:w="800" w:type="dxa"/>
            <w:tcBorders>
              <w:top w:val="nil"/>
              <w:left w:val="nil"/>
              <w:bottom w:val="nil"/>
              <w:right w:val="nil"/>
            </w:tcBorders>
            <w:shd w:val="clear" w:color="auto" w:fill="auto"/>
            <w:vAlign w:val="center"/>
            <w:hideMark/>
          </w:tcPr>
          <w:p w14:paraId="346285A4" w14:textId="77777777" w:rsidR="00DC1ECE" w:rsidRPr="007E2CA3" w:rsidRDefault="00DC1ECE" w:rsidP="007E2CA3">
            <w:pPr>
              <w:spacing w:line="240" w:lineRule="auto"/>
              <w:jc w:val="center"/>
              <w:rPr>
                <w:sz w:val="20"/>
                <w:szCs w:val="20"/>
              </w:rPr>
            </w:pPr>
            <w:r w:rsidRPr="007E2CA3">
              <w:rPr>
                <w:sz w:val="20"/>
                <w:szCs w:val="20"/>
              </w:rPr>
              <w:t>0</w:t>
            </w:r>
          </w:p>
        </w:tc>
        <w:tc>
          <w:tcPr>
            <w:tcW w:w="2400" w:type="dxa"/>
            <w:tcBorders>
              <w:top w:val="single" w:sz="4" w:space="0" w:color="auto"/>
              <w:left w:val="nil"/>
              <w:bottom w:val="nil"/>
              <w:right w:val="nil"/>
            </w:tcBorders>
            <w:shd w:val="clear" w:color="auto" w:fill="auto"/>
            <w:vAlign w:val="center"/>
            <w:hideMark/>
          </w:tcPr>
          <w:p w14:paraId="42ADB14E" w14:textId="77777777" w:rsidR="00DC1ECE" w:rsidRPr="007E2CA3" w:rsidRDefault="00DC1ECE" w:rsidP="007E2CA3">
            <w:pPr>
              <w:spacing w:line="240" w:lineRule="auto"/>
              <w:jc w:val="center"/>
              <w:rPr>
                <w:sz w:val="20"/>
                <w:szCs w:val="20"/>
              </w:rPr>
            </w:pPr>
            <w:r w:rsidRPr="007E2CA3">
              <w:rPr>
                <w:sz w:val="20"/>
                <w:szCs w:val="20"/>
              </w:rPr>
              <w:t>2</w:t>
            </w:r>
          </w:p>
        </w:tc>
      </w:tr>
      <w:tr w:rsidR="00DC1ECE" w:rsidRPr="007E2CA3" w14:paraId="67E935BD" w14:textId="77777777" w:rsidTr="007E2CA3">
        <w:trPr>
          <w:trHeight w:val="255"/>
          <w:jc w:val="center"/>
        </w:trPr>
        <w:tc>
          <w:tcPr>
            <w:tcW w:w="1720" w:type="dxa"/>
            <w:tcBorders>
              <w:top w:val="nil"/>
              <w:left w:val="nil"/>
              <w:bottom w:val="nil"/>
              <w:right w:val="nil"/>
            </w:tcBorders>
            <w:shd w:val="clear" w:color="auto" w:fill="auto"/>
            <w:noWrap/>
            <w:vAlign w:val="bottom"/>
            <w:hideMark/>
          </w:tcPr>
          <w:p w14:paraId="3C86AB05" w14:textId="77777777" w:rsidR="00DC1ECE" w:rsidRPr="007E2CA3" w:rsidRDefault="00DC1ECE" w:rsidP="006A4D53">
            <w:pPr>
              <w:spacing w:line="240" w:lineRule="auto"/>
              <w:ind w:firstLine="0"/>
              <w:rPr>
                <w:sz w:val="20"/>
                <w:szCs w:val="20"/>
              </w:rPr>
            </w:pPr>
            <w:r w:rsidRPr="007E2CA3">
              <w:rPr>
                <w:sz w:val="20"/>
                <w:szCs w:val="20"/>
              </w:rPr>
              <w:lastRenderedPageBreak/>
              <w:t>22 - 41 años</w:t>
            </w:r>
          </w:p>
        </w:tc>
        <w:tc>
          <w:tcPr>
            <w:tcW w:w="800" w:type="dxa"/>
            <w:tcBorders>
              <w:top w:val="nil"/>
              <w:left w:val="nil"/>
              <w:bottom w:val="nil"/>
              <w:right w:val="nil"/>
            </w:tcBorders>
            <w:shd w:val="clear" w:color="auto" w:fill="auto"/>
            <w:vAlign w:val="center"/>
            <w:hideMark/>
          </w:tcPr>
          <w:p w14:paraId="155BB835" w14:textId="77777777" w:rsidR="00DC1ECE" w:rsidRPr="007E2CA3" w:rsidRDefault="00DC1ECE" w:rsidP="007E2CA3">
            <w:pPr>
              <w:spacing w:line="240" w:lineRule="auto"/>
              <w:jc w:val="center"/>
              <w:rPr>
                <w:sz w:val="20"/>
                <w:szCs w:val="20"/>
              </w:rPr>
            </w:pPr>
            <w:r w:rsidRPr="007E2CA3">
              <w:rPr>
                <w:sz w:val="20"/>
                <w:szCs w:val="20"/>
              </w:rPr>
              <w:t>102</w:t>
            </w:r>
          </w:p>
        </w:tc>
        <w:tc>
          <w:tcPr>
            <w:tcW w:w="800" w:type="dxa"/>
            <w:tcBorders>
              <w:top w:val="nil"/>
              <w:left w:val="nil"/>
              <w:bottom w:val="nil"/>
              <w:right w:val="nil"/>
            </w:tcBorders>
            <w:shd w:val="clear" w:color="auto" w:fill="auto"/>
            <w:vAlign w:val="center"/>
            <w:hideMark/>
          </w:tcPr>
          <w:p w14:paraId="7AB6977A" w14:textId="77777777" w:rsidR="00DC1ECE" w:rsidRPr="007E2CA3" w:rsidRDefault="00DC1ECE" w:rsidP="007E2CA3">
            <w:pPr>
              <w:spacing w:line="240" w:lineRule="auto"/>
              <w:jc w:val="center"/>
              <w:rPr>
                <w:sz w:val="20"/>
                <w:szCs w:val="20"/>
              </w:rPr>
            </w:pPr>
            <w:r w:rsidRPr="007E2CA3">
              <w:rPr>
                <w:sz w:val="20"/>
                <w:szCs w:val="20"/>
              </w:rPr>
              <w:t>12</w:t>
            </w:r>
          </w:p>
        </w:tc>
        <w:tc>
          <w:tcPr>
            <w:tcW w:w="2400" w:type="dxa"/>
            <w:tcBorders>
              <w:top w:val="nil"/>
              <w:left w:val="nil"/>
              <w:bottom w:val="nil"/>
              <w:right w:val="nil"/>
            </w:tcBorders>
            <w:shd w:val="clear" w:color="auto" w:fill="auto"/>
            <w:vAlign w:val="center"/>
            <w:hideMark/>
          </w:tcPr>
          <w:p w14:paraId="49DE1570" w14:textId="77777777" w:rsidR="00DC1ECE" w:rsidRPr="007E2CA3" w:rsidRDefault="00DC1ECE" w:rsidP="007E2CA3">
            <w:pPr>
              <w:spacing w:line="240" w:lineRule="auto"/>
              <w:jc w:val="center"/>
              <w:rPr>
                <w:sz w:val="20"/>
                <w:szCs w:val="20"/>
              </w:rPr>
            </w:pPr>
            <w:r w:rsidRPr="007E2CA3">
              <w:rPr>
                <w:sz w:val="20"/>
                <w:szCs w:val="20"/>
              </w:rPr>
              <w:t>15</w:t>
            </w:r>
          </w:p>
        </w:tc>
      </w:tr>
      <w:tr w:rsidR="00DC1ECE" w:rsidRPr="007E2CA3" w14:paraId="6F6EF017" w14:textId="77777777" w:rsidTr="007E2CA3">
        <w:trPr>
          <w:trHeight w:val="255"/>
          <w:jc w:val="center"/>
        </w:trPr>
        <w:tc>
          <w:tcPr>
            <w:tcW w:w="1720" w:type="dxa"/>
            <w:tcBorders>
              <w:top w:val="nil"/>
              <w:left w:val="nil"/>
              <w:bottom w:val="nil"/>
              <w:right w:val="nil"/>
            </w:tcBorders>
            <w:shd w:val="clear" w:color="auto" w:fill="auto"/>
            <w:noWrap/>
            <w:vAlign w:val="bottom"/>
            <w:hideMark/>
          </w:tcPr>
          <w:p w14:paraId="78BF7B82" w14:textId="77777777" w:rsidR="00DC1ECE" w:rsidRPr="007E2CA3" w:rsidRDefault="00DC1ECE" w:rsidP="006A4D53">
            <w:pPr>
              <w:spacing w:line="240" w:lineRule="auto"/>
              <w:ind w:firstLine="0"/>
              <w:rPr>
                <w:sz w:val="20"/>
                <w:szCs w:val="20"/>
              </w:rPr>
            </w:pPr>
            <w:r w:rsidRPr="007E2CA3">
              <w:rPr>
                <w:sz w:val="20"/>
                <w:szCs w:val="20"/>
              </w:rPr>
              <w:t>41 - 56 años</w:t>
            </w:r>
          </w:p>
        </w:tc>
        <w:tc>
          <w:tcPr>
            <w:tcW w:w="800" w:type="dxa"/>
            <w:tcBorders>
              <w:top w:val="nil"/>
              <w:left w:val="nil"/>
              <w:bottom w:val="nil"/>
              <w:right w:val="nil"/>
            </w:tcBorders>
            <w:shd w:val="clear" w:color="auto" w:fill="auto"/>
            <w:vAlign w:val="center"/>
            <w:hideMark/>
          </w:tcPr>
          <w:p w14:paraId="64F220FC" w14:textId="77777777" w:rsidR="00DC1ECE" w:rsidRPr="007E2CA3" w:rsidRDefault="00DC1ECE" w:rsidP="007E2CA3">
            <w:pPr>
              <w:spacing w:line="240" w:lineRule="auto"/>
              <w:jc w:val="center"/>
              <w:rPr>
                <w:sz w:val="20"/>
                <w:szCs w:val="20"/>
              </w:rPr>
            </w:pPr>
            <w:r w:rsidRPr="007E2CA3">
              <w:rPr>
                <w:sz w:val="20"/>
                <w:szCs w:val="20"/>
              </w:rPr>
              <w:t>41</w:t>
            </w:r>
          </w:p>
        </w:tc>
        <w:tc>
          <w:tcPr>
            <w:tcW w:w="800" w:type="dxa"/>
            <w:tcBorders>
              <w:top w:val="nil"/>
              <w:left w:val="nil"/>
              <w:bottom w:val="nil"/>
              <w:right w:val="nil"/>
            </w:tcBorders>
            <w:shd w:val="clear" w:color="auto" w:fill="auto"/>
            <w:vAlign w:val="center"/>
            <w:hideMark/>
          </w:tcPr>
          <w:p w14:paraId="37E86001" w14:textId="77777777" w:rsidR="00DC1ECE" w:rsidRPr="007E2CA3" w:rsidRDefault="00DC1ECE" w:rsidP="007E2CA3">
            <w:pPr>
              <w:spacing w:line="240" w:lineRule="auto"/>
              <w:jc w:val="center"/>
              <w:rPr>
                <w:sz w:val="20"/>
                <w:szCs w:val="20"/>
              </w:rPr>
            </w:pPr>
            <w:r w:rsidRPr="007E2CA3">
              <w:rPr>
                <w:sz w:val="20"/>
                <w:szCs w:val="20"/>
              </w:rPr>
              <w:t>3</w:t>
            </w:r>
          </w:p>
        </w:tc>
        <w:tc>
          <w:tcPr>
            <w:tcW w:w="2400" w:type="dxa"/>
            <w:tcBorders>
              <w:top w:val="nil"/>
              <w:left w:val="nil"/>
              <w:bottom w:val="nil"/>
              <w:right w:val="nil"/>
            </w:tcBorders>
            <w:shd w:val="clear" w:color="auto" w:fill="auto"/>
            <w:vAlign w:val="center"/>
            <w:hideMark/>
          </w:tcPr>
          <w:p w14:paraId="68B7D4E3" w14:textId="77777777" w:rsidR="00DC1ECE" w:rsidRPr="007E2CA3" w:rsidRDefault="00DC1ECE" w:rsidP="007E2CA3">
            <w:pPr>
              <w:spacing w:line="240" w:lineRule="auto"/>
              <w:jc w:val="center"/>
              <w:rPr>
                <w:sz w:val="20"/>
                <w:szCs w:val="20"/>
              </w:rPr>
            </w:pPr>
            <w:r w:rsidRPr="007E2CA3">
              <w:rPr>
                <w:sz w:val="20"/>
                <w:szCs w:val="20"/>
              </w:rPr>
              <w:t>4</w:t>
            </w:r>
          </w:p>
        </w:tc>
      </w:tr>
      <w:tr w:rsidR="00DC1ECE" w:rsidRPr="007E2CA3" w14:paraId="24517669" w14:textId="77777777" w:rsidTr="007E2CA3">
        <w:trPr>
          <w:trHeight w:val="255"/>
          <w:jc w:val="center"/>
        </w:trPr>
        <w:tc>
          <w:tcPr>
            <w:tcW w:w="1720" w:type="dxa"/>
            <w:tcBorders>
              <w:top w:val="nil"/>
              <w:left w:val="nil"/>
              <w:bottom w:val="single" w:sz="4" w:space="0" w:color="auto"/>
              <w:right w:val="nil"/>
            </w:tcBorders>
            <w:shd w:val="clear" w:color="auto" w:fill="auto"/>
            <w:noWrap/>
            <w:vAlign w:val="bottom"/>
            <w:hideMark/>
          </w:tcPr>
          <w:p w14:paraId="0DFD8437" w14:textId="77777777" w:rsidR="00DC1ECE" w:rsidRPr="007E2CA3" w:rsidRDefault="00DC1ECE" w:rsidP="006A4D53">
            <w:pPr>
              <w:spacing w:line="240" w:lineRule="auto"/>
              <w:ind w:firstLine="0"/>
              <w:rPr>
                <w:sz w:val="20"/>
                <w:szCs w:val="20"/>
              </w:rPr>
            </w:pPr>
            <w:r w:rsidRPr="007E2CA3">
              <w:rPr>
                <w:sz w:val="20"/>
                <w:szCs w:val="20"/>
              </w:rPr>
              <w:t>Mayor de 56 años</w:t>
            </w:r>
          </w:p>
        </w:tc>
        <w:tc>
          <w:tcPr>
            <w:tcW w:w="800" w:type="dxa"/>
            <w:tcBorders>
              <w:top w:val="nil"/>
              <w:left w:val="nil"/>
              <w:bottom w:val="single" w:sz="4" w:space="0" w:color="auto"/>
              <w:right w:val="nil"/>
            </w:tcBorders>
            <w:shd w:val="clear" w:color="auto" w:fill="auto"/>
            <w:noWrap/>
            <w:vAlign w:val="bottom"/>
            <w:hideMark/>
          </w:tcPr>
          <w:p w14:paraId="51C5EE26" w14:textId="77777777" w:rsidR="00DC1ECE" w:rsidRPr="007E2CA3" w:rsidRDefault="00DC1ECE" w:rsidP="007E2CA3">
            <w:pPr>
              <w:spacing w:line="240" w:lineRule="auto"/>
              <w:jc w:val="center"/>
              <w:rPr>
                <w:sz w:val="20"/>
                <w:szCs w:val="20"/>
              </w:rPr>
            </w:pPr>
            <w:r w:rsidRPr="007E2CA3">
              <w:rPr>
                <w:sz w:val="20"/>
                <w:szCs w:val="20"/>
              </w:rPr>
              <w:t>6</w:t>
            </w:r>
          </w:p>
        </w:tc>
        <w:tc>
          <w:tcPr>
            <w:tcW w:w="800" w:type="dxa"/>
            <w:tcBorders>
              <w:top w:val="nil"/>
              <w:left w:val="nil"/>
              <w:bottom w:val="single" w:sz="4" w:space="0" w:color="auto"/>
              <w:right w:val="nil"/>
            </w:tcBorders>
            <w:shd w:val="clear" w:color="auto" w:fill="auto"/>
            <w:noWrap/>
            <w:vAlign w:val="bottom"/>
            <w:hideMark/>
          </w:tcPr>
          <w:p w14:paraId="314DFC2D" w14:textId="77777777" w:rsidR="00DC1ECE" w:rsidRPr="007E2CA3" w:rsidRDefault="00DC1ECE" w:rsidP="007E2CA3">
            <w:pPr>
              <w:spacing w:line="240" w:lineRule="auto"/>
              <w:jc w:val="center"/>
              <w:rPr>
                <w:sz w:val="20"/>
                <w:szCs w:val="20"/>
              </w:rPr>
            </w:pPr>
            <w:r w:rsidRPr="007E2CA3">
              <w:rPr>
                <w:sz w:val="20"/>
                <w:szCs w:val="20"/>
              </w:rPr>
              <w:t>0</w:t>
            </w:r>
          </w:p>
        </w:tc>
        <w:tc>
          <w:tcPr>
            <w:tcW w:w="2400" w:type="dxa"/>
            <w:tcBorders>
              <w:top w:val="nil"/>
              <w:left w:val="nil"/>
              <w:bottom w:val="single" w:sz="4" w:space="0" w:color="auto"/>
              <w:right w:val="nil"/>
            </w:tcBorders>
            <w:shd w:val="clear" w:color="auto" w:fill="auto"/>
            <w:noWrap/>
            <w:vAlign w:val="bottom"/>
            <w:hideMark/>
          </w:tcPr>
          <w:p w14:paraId="17D0120F" w14:textId="77777777" w:rsidR="00DC1ECE" w:rsidRPr="007E2CA3" w:rsidRDefault="00DC1ECE" w:rsidP="007E2CA3">
            <w:pPr>
              <w:spacing w:line="240" w:lineRule="auto"/>
              <w:jc w:val="center"/>
              <w:rPr>
                <w:sz w:val="20"/>
                <w:szCs w:val="20"/>
              </w:rPr>
            </w:pPr>
            <w:r w:rsidRPr="007E2CA3">
              <w:rPr>
                <w:sz w:val="20"/>
                <w:szCs w:val="20"/>
              </w:rPr>
              <w:t>1</w:t>
            </w:r>
          </w:p>
        </w:tc>
      </w:tr>
    </w:tbl>
    <w:p w14:paraId="64384D05" w14:textId="77777777" w:rsidR="00DC1ECE" w:rsidRDefault="00DC1ECE" w:rsidP="005952BB">
      <w:pPr>
        <w:pStyle w:val="Normal0"/>
        <w:spacing w:line="480" w:lineRule="auto"/>
        <w:ind w:left="720"/>
        <w:rPr>
          <w:rFonts w:ascii="Times New Roman" w:eastAsia="Times New Roman" w:hAnsi="Times New Roman" w:cs="Times New Roman"/>
          <w:b/>
          <w:bCs/>
          <w:sz w:val="24"/>
          <w:szCs w:val="24"/>
          <w:highlight w:val="white"/>
        </w:rPr>
      </w:pPr>
    </w:p>
    <w:p w14:paraId="5EEF9F77" w14:textId="560E2F62"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Las personas en el rango de edad con mayor priorización en sus compras por productos ec</w:t>
      </w:r>
      <w:r w:rsidRPr="00CA5226">
        <w:rPr>
          <w:rFonts w:ascii="Times New Roman" w:eastAsia="Times New Roman" w:hAnsi="Times New Roman" w:cs="Times New Roman"/>
          <w:sz w:val="24"/>
          <w:szCs w:val="24"/>
          <w:highlight w:val="white"/>
        </w:rPr>
        <w:t>ológicos</w:t>
      </w:r>
      <w:r>
        <w:rPr>
          <w:rFonts w:ascii="Times New Roman" w:eastAsia="Times New Roman" w:hAnsi="Times New Roman" w:cs="Times New Roman"/>
          <w:sz w:val="24"/>
          <w:szCs w:val="24"/>
          <w:highlight w:val="white"/>
        </w:rPr>
        <w:t xml:space="preserve"> están entre 22 y 41 años, siendo un total de 102 encuestados equivalentes al 52% del total de encuestados. Este rango de edad corresponde a la generación de </w:t>
      </w:r>
      <w:proofErr w:type="spellStart"/>
      <w:r>
        <w:rPr>
          <w:rFonts w:ascii="Times New Roman" w:eastAsia="Times New Roman" w:hAnsi="Times New Roman" w:cs="Times New Roman"/>
          <w:sz w:val="24"/>
          <w:szCs w:val="24"/>
          <w:highlight w:val="white"/>
        </w:rPr>
        <w:t>millennials</w:t>
      </w:r>
      <w:proofErr w:type="spellEnd"/>
      <w:r>
        <w:rPr>
          <w:rFonts w:ascii="Times New Roman" w:eastAsia="Times New Roman" w:hAnsi="Times New Roman" w:cs="Times New Roman"/>
          <w:sz w:val="24"/>
          <w:szCs w:val="24"/>
          <w:highlight w:val="white"/>
        </w:rPr>
        <w:t xml:space="preserve"> nacidos entre 1980 y 2000. Seguidos del rango de edad entre 41 y 56 años. A continuación, se muestra el gráfico de frecuencia.</w:t>
      </w:r>
    </w:p>
    <w:p w14:paraId="793C9AA4" w14:textId="25056FD4" w:rsidR="0078263F" w:rsidRDefault="0078263F" w:rsidP="0078263F">
      <w:pPr>
        <w:pStyle w:val="Normal0"/>
        <w:spacing w:line="360" w:lineRule="auto"/>
        <w:rPr>
          <w:rFonts w:ascii="Times New Roman" w:eastAsia="Times New Roman" w:hAnsi="Times New Roman" w:cs="Times New Roman"/>
          <w:sz w:val="24"/>
          <w:szCs w:val="24"/>
          <w:highlight w:val="white"/>
        </w:rPr>
      </w:pPr>
    </w:p>
    <w:p w14:paraId="7C95CCAE" w14:textId="77777777"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25</w:t>
      </w:r>
    </w:p>
    <w:p w14:paraId="19DA20E1" w14:textId="6F466E1F" w:rsidR="0078263F" w:rsidRDefault="0078263F" w:rsidP="0078263F">
      <w:pPr>
        <w:pStyle w:val="Normal0"/>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i/>
          <w:iCs/>
          <w:sz w:val="24"/>
          <w:szCs w:val="24"/>
          <w:highlight w:val="white"/>
        </w:rPr>
        <w:t>Frecuencia prioridad de compra vs edad.</w:t>
      </w:r>
    </w:p>
    <w:p w14:paraId="5C9FE15E" w14:textId="77777777" w:rsidR="0078263F" w:rsidRDefault="0078263F" w:rsidP="0078263F">
      <w:pPr>
        <w:pStyle w:val="Normal0"/>
        <w:spacing w:line="360" w:lineRule="auto"/>
        <w:rPr>
          <w:rFonts w:ascii="Times New Roman" w:eastAsia="Times New Roman" w:hAnsi="Times New Roman" w:cs="Times New Roman"/>
          <w:sz w:val="24"/>
          <w:szCs w:val="24"/>
          <w:highlight w:val="white"/>
        </w:rPr>
      </w:pPr>
    </w:p>
    <w:p w14:paraId="4FDFEB8E" w14:textId="4E01B15F" w:rsidR="00DC1ECE" w:rsidRPr="0078263F" w:rsidRDefault="00DC1ECE" w:rsidP="0078263F">
      <w:pPr>
        <w:pStyle w:val="Normal0"/>
        <w:spacing w:line="480" w:lineRule="auto"/>
        <w:ind w:left="720"/>
        <w:jc w:val="center"/>
        <w:rPr>
          <w:rFonts w:ascii="Times New Roman" w:eastAsia="Times New Roman" w:hAnsi="Times New Roman" w:cs="Times New Roman"/>
          <w:sz w:val="24"/>
          <w:szCs w:val="24"/>
          <w:highlight w:val="white"/>
        </w:rPr>
      </w:pPr>
      <w:r>
        <w:rPr>
          <w:noProof/>
        </w:rPr>
        <w:drawing>
          <wp:inline distT="0" distB="0" distL="0" distR="0" wp14:anchorId="585BD4F6" wp14:editId="5605B8CF">
            <wp:extent cx="4476466" cy="2265528"/>
            <wp:effectExtent l="0" t="0" r="635" b="1905"/>
            <wp:docPr id="21" name="Gráfico 21">
              <a:extLst xmlns:a="http://schemas.openxmlformats.org/drawingml/2006/main">
                <a:ext uri="{FF2B5EF4-FFF2-40B4-BE49-F238E27FC236}">
                  <a16:creationId xmlns:a16="http://schemas.microsoft.com/office/drawing/2014/main" id="{FD4A5E43-5474-4A33-85A1-A96D00F7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C5C7DF3" w14:textId="77777777" w:rsidR="00DC1ECE" w:rsidRDefault="00DC1ECE" w:rsidP="000974C3">
      <w:pPr>
        <w:pStyle w:val="Normal0"/>
        <w:numPr>
          <w:ilvl w:val="0"/>
          <w:numId w:val="9"/>
        </w:numPr>
        <w:spacing w:line="480" w:lineRule="auto"/>
        <w:jc w:val="left"/>
        <w:rPr>
          <w:rFonts w:ascii="Times New Roman" w:eastAsia="Times New Roman" w:hAnsi="Times New Roman" w:cs="Times New Roman"/>
          <w:b/>
          <w:bCs/>
          <w:sz w:val="24"/>
          <w:szCs w:val="24"/>
          <w:highlight w:val="white"/>
        </w:rPr>
      </w:pPr>
      <w:r w:rsidRPr="003E46E2">
        <w:rPr>
          <w:rFonts w:ascii="Times New Roman" w:eastAsia="Times New Roman" w:hAnsi="Times New Roman" w:cs="Times New Roman"/>
          <w:b/>
          <w:bCs/>
          <w:sz w:val="24"/>
          <w:szCs w:val="24"/>
          <w:highlight w:val="white"/>
        </w:rPr>
        <w:t>Prioridad de compra en productos ecológicos vs género.</w:t>
      </w:r>
    </w:p>
    <w:p w14:paraId="6358CB89" w14:textId="2C3A6C11" w:rsidR="00DC1ECE" w:rsidRPr="0078263F" w:rsidRDefault="00DC1ECE" w:rsidP="0078263F">
      <w:pPr>
        <w:pStyle w:val="Normal0"/>
        <w:spacing w:line="480" w:lineRule="auto"/>
        <w:ind w:firstLine="360"/>
        <w:rPr>
          <w:rFonts w:ascii="Times New Roman" w:eastAsia="Times New Roman" w:hAnsi="Times New Roman" w:cs="Times New Roman"/>
          <w:sz w:val="24"/>
          <w:szCs w:val="24"/>
          <w:highlight w:val="white"/>
        </w:rPr>
      </w:pPr>
      <w:r w:rsidRPr="0078263F">
        <w:rPr>
          <w:rFonts w:ascii="Times New Roman" w:eastAsia="Times New Roman" w:hAnsi="Times New Roman" w:cs="Times New Roman"/>
          <w:sz w:val="24"/>
          <w:szCs w:val="24"/>
          <w:highlight w:val="white"/>
        </w:rPr>
        <w:t xml:space="preserve">Tabla </w:t>
      </w:r>
      <w:r w:rsidR="0078263F" w:rsidRPr="0078263F">
        <w:rPr>
          <w:rFonts w:ascii="Times New Roman" w:eastAsia="Times New Roman" w:hAnsi="Times New Roman" w:cs="Times New Roman"/>
          <w:sz w:val="24"/>
          <w:szCs w:val="24"/>
          <w:highlight w:val="white"/>
        </w:rPr>
        <w:t>11</w:t>
      </w:r>
    </w:p>
    <w:p w14:paraId="60853510" w14:textId="7C79FF5C" w:rsidR="00DC1ECE" w:rsidRPr="0078263F" w:rsidRDefault="0078263F" w:rsidP="003E46E2">
      <w:pPr>
        <w:pStyle w:val="Normal0"/>
        <w:spacing w:line="480" w:lineRule="auto"/>
        <w:ind w:firstLine="360"/>
        <w:rPr>
          <w:rFonts w:ascii="Times New Roman" w:eastAsia="Times New Roman" w:hAnsi="Times New Roman" w:cs="Times New Roman"/>
          <w:i/>
          <w:iCs/>
          <w:sz w:val="24"/>
          <w:szCs w:val="24"/>
          <w:highlight w:val="white"/>
        </w:rPr>
      </w:pPr>
      <w:r w:rsidRPr="0078263F">
        <w:rPr>
          <w:rFonts w:ascii="Times New Roman" w:eastAsia="Times New Roman" w:hAnsi="Times New Roman" w:cs="Times New Roman"/>
          <w:i/>
          <w:iCs/>
          <w:sz w:val="24"/>
          <w:szCs w:val="24"/>
          <w:highlight w:val="white"/>
        </w:rPr>
        <w:t>Prioridad de compra ecológica vs edad.</w:t>
      </w:r>
    </w:p>
    <w:tbl>
      <w:tblPr>
        <w:tblW w:w="5553" w:type="dxa"/>
        <w:jc w:val="center"/>
        <w:tblCellMar>
          <w:left w:w="70" w:type="dxa"/>
          <w:right w:w="70" w:type="dxa"/>
        </w:tblCellMar>
        <w:tblLook w:val="04A0" w:firstRow="1" w:lastRow="0" w:firstColumn="1" w:lastColumn="0" w:noHBand="0" w:noVBand="1"/>
      </w:tblPr>
      <w:tblGrid>
        <w:gridCol w:w="1701"/>
        <w:gridCol w:w="1160"/>
        <w:gridCol w:w="1108"/>
        <w:gridCol w:w="1584"/>
      </w:tblGrid>
      <w:tr w:rsidR="00DC1ECE" w:rsidRPr="00733F30" w14:paraId="60E93F82" w14:textId="77777777" w:rsidTr="00733F30">
        <w:trPr>
          <w:trHeight w:val="255"/>
          <w:jc w:val="center"/>
        </w:trPr>
        <w:tc>
          <w:tcPr>
            <w:tcW w:w="5553" w:type="dxa"/>
            <w:gridSpan w:val="4"/>
            <w:tcBorders>
              <w:top w:val="single" w:sz="4" w:space="0" w:color="auto"/>
              <w:left w:val="nil"/>
              <w:bottom w:val="single" w:sz="4" w:space="0" w:color="auto"/>
              <w:right w:val="nil"/>
            </w:tcBorders>
            <w:shd w:val="clear" w:color="auto" w:fill="auto"/>
            <w:vAlign w:val="center"/>
            <w:hideMark/>
          </w:tcPr>
          <w:p w14:paraId="71518F09" w14:textId="77777777" w:rsidR="00DC1ECE" w:rsidRPr="00733F30" w:rsidRDefault="00DC1ECE" w:rsidP="00733F30">
            <w:pPr>
              <w:spacing w:line="240" w:lineRule="auto"/>
              <w:jc w:val="center"/>
              <w:rPr>
                <w:b/>
                <w:bCs/>
                <w:sz w:val="20"/>
                <w:szCs w:val="20"/>
              </w:rPr>
            </w:pPr>
            <w:r w:rsidRPr="00733F30">
              <w:rPr>
                <w:b/>
                <w:bCs/>
                <w:sz w:val="20"/>
                <w:szCs w:val="20"/>
              </w:rPr>
              <w:t xml:space="preserve">Prioridad al comprar productos ecológicos por rango de edad </w:t>
            </w:r>
          </w:p>
        </w:tc>
      </w:tr>
      <w:tr w:rsidR="00DC1ECE" w:rsidRPr="00733F30" w14:paraId="542FE2D1" w14:textId="77777777" w:rsidTr="00733F30">
        <w:trPr>
          <w:trHeight w:val="255"/>
          <w:jc w:val="center"/>
        </w:trPr>
        <w:tc>
          <w:tcPr>
            <w:tcW w:w="1701" w:type="dxa"/>
            <w:tcBorders>
              <w:top w:val="nil"/>
              <w:left w:val="nil"/>
              <w:bottom w:val="single" w:sz="4" w:space="0" w:color="auto"/>
              <w:right w:val="nil"/>
            </w:tcBorders>
            <w:shd w:val="clear" w:color="auto" w:fill="auto"/>
            <w:vAlign w:val="center"/>
            <w:hideMark/>
          </w:tcPr>
          <w:p w14:paraId="6F364626" w14:textId="77777777" w:rsidR="00DC1ECE" w:rsidRPr="00733F30" w:rsidRDefault="00DC1ECE" w:rsidP="006A4D53">
            <w:pPr>
              <w:spacing w:line="240" w:lineRule="auto"/>
              <w:ind w:firstLine="0"/>
              <w:rPr>
                <w:sz w:val="20"/>
                <w:szCs w:val="20"/>
              </w:rPr>
            </w:pPr>
            <w:r w:rsidRPr="00733F30">
              <w:rPr>
                <w:sz w:val="20"/>
                <w:szCs w:val="20"/>
              </w:rPr>
              <w:t xml:space="preserve">Rango de edad </w:t>
            </w:r>
          </w:p>
        </w:tc>
        <w:tc>
          <w:tcPr>
            <w:tcW w:w="3852" w:type="dxa"/>
            <w:gridSpan w:val="3"/>
            <w:tcBorders>
              <w:top w:val="single" w:sz="4" w:space="0" w:color="auto"/>
              <w:left w:val="nil"/>
              <w:bottom w:val="single" w:sz="4" w:space="0" w:color="auto"/>
              <w:right w:val="nil"/>
            </w:tcBorders>
            <w:shd w:val="clear" w:color="auto" w:fill="auto"/>
            <w:noWrap/>
            <w:vAlign w:val="center"/>
            <w:hideMark/>
          </w:tcPr>
          <w:p w14:paraId="102E1D8A" w14:textId="77777777" w:rsidR="00DC1ECE" w:rsidRPr="00733F30" w:rsidRDefault="00DC1ECE" w:rsidP="00733F30">
            <w:pPr>
              <w:spacing w:line="240" w:lineRule="auto"/>
              <w:jc w:val="center"/>
              <w:rPr>
                <w:sz w:val="20"/>
                <w:szCs w:val="20"/>
              </w:rPr>
            </w:pPr>
            <w:r w:rsidRPr="00733F30">
              <w:rPr>
                <w:sz w:val="20"/>
                <w:szCs w:val="20"/>
              </w:rPr>
              <w:t>Prioridad de compra ecológica</w:t>
            </w:r>
          </w:p>
        </w:tc>
      </w:tr>
      <w:tr w:rsidR="00DC1ECE" w:rsidRPr="00733F30" w14:paraId="267F8929" w14:textId="77777777" w:rsidTr="00733F30">
        <w:trPr>
          <w:trHeight w:val="255"/>
          <w:jc w:val="center"/>
        </w:trPr>
        <w:tc>
          <w:tcPr>
            <w:tcW w:w="1701" w:type="dxa"/>
            <w:tcBorders>
              <w:top w:val="nil"/>
              <w:left w:val="nil"/>
              <w:bottom w:val="nil"/>
              <w:right w:val="nil"/>
            </w:tcBorders>
            <w:shd w:val="clear" w:color="auto" w:fill="auto"/>
            <w:noWrap/>
            <w:vAlign w:val="bottom"/>
            <w:hideMark/>
          </w:tcPr>
          <w:p w14:paraId="4C1D41CB" w14:textId="77777777" w:rsidR="00DC1ECE" w:rsidRPr="00733F30" w:rsidRDefault="00DC1ECE" w:rsidP="00733F30">
            <w:pPr>
              <w:spacing w:line="240" w:lineRule="auto"/>
              <w:rPr>
                <w:sz w:val="20"/>
                <w:szCs w:val="20"/>
              </w:rPr>
            </w:pPr>
            <w:r w:rsidRPr="00733F30">
              <w:rPr>
                <w:sz w:val="20"/>
                <w:szCs w:val="20"/>
              </w:rPr>
              <w:t> </w:t>
            </w:r>
          </w:p>
        </w:tc>
        <w:tc>
          <w:tcPr>
            <w:tcW w:w="1134" w:type="dxa"/>
            <w:tcBorders>
              <w:top w:val="nil"/>
              <w:left w:val="nil"/>
              <w:bottom w:val="single" w:sz="4" w:space="0" w:color="auto"/>
              <w:right w:val="nil"/>
            </w:tcBorders>
            <w:shd w:val="clear" w:color="auto" w:fill="auto"/>
            <w:vAlign w:val="center"/>
            <w:hideMark/>
          </w:tcPr>
          <w:p w14:paraId="1971E8BB" w14:textId="77777777" w:rsidR="00DC1ECE" w:rsidRPr="00733F30" w:rsidRDefault="00DC1ECE" w:rsidP="00733F30">
            <w:pPr>
              <w:spacing w:line="240" w:lineRule="auto"/>
              <w:jc w:val="center"/>
              <w:rPr>
                <w:sz w:val="20"/>
                <w:szCs w:val="20"/>
              </w:rPr>
            </w:pPr>
            <w:r w:rsidRPr="00733F30">
              <w:rPr>
                <w:sz w:val="20"/>
                <w:szCs w:val="20"/>
              </w:rPr>
              <w:t>Si</w:t>
            </w:r>
          </w:p>
        </w:tc>
        <w:tc>
          <w:tcPr>
            <w:tcW w:w="1134" w:type="dxa"/>
            <w:tcBorders>
              <w:top w:val="nil"/>
              <w:left w:val="nil"/>
              <w:bottom w:val="single" w:sz="4" w:space="0" w:color="auto"/>
              <w:right w:val="nil"/>
            </w:tcBorders>
            <w:shd w:val="clear" w:color="auto" w:fill="auto"/>
            <w:vAlign w:val="center"/>
            <w:hideMark/>
          </w:tcPr>
          <w:p w14:paraId="41FA1B8F" w14:textId="77777777" w:rsidR="00DC1ECE" w:rsidRPr="00733F30" w:rsidRDefault="00DC1ECE" w:rsidP="00733F30">
            <w:pPr>
              <w:spacing w:line="240" w:lineRule="auto"/>
              <w:jc w:val="center"/>
              <w:rPr>
                <w:sz w:val="20"/>
                <w:szCs w:val="20"/>
              </w:rPr>
            </w:pPr>
            <w:r w:rsidRPr="00733F30">
              <w:rPr>
                <w:sz w:val="20"/>
                <w:szCs w:val="20"/>
              </w:rPr>
              <w:t>No</w:t>
            </w:r>
          </w:p>
        </w:tc>
        <w:tc>
          <w:tcPr>
            <w:tcW w:w="1584" w:type="dxa"/>
            <w:tcBorders>
              <w:top w:val="nil"/>
              <w:left w:val="nil"/>
              <w:bottom w:val="single" w:sz="4" w:space="0" w:color="auto"/>
              <w:right w:val="nil"/>
            </w:tcBorders>
            <w:shd w:val="clear" w:color="auto" w:fill="auto"/>
            <w:noWrap/>
            <w:vAlign w:val="center"/>
            <w:hideMark/>
          </w:tcPr>
          <w:p w14:paraId="33001DAF" w14:textId="77777777" w:rsidR="00DC1ECE" w:rsidRPr="00733F30" w:rsidRDefault="00DC1ECE" w:rsidP="006A4D53">
            <w:pPr>
              <w:spacing w:line="240" w:lineRule="auto"/>
              <w:ind w:firstLine="0"/>
              <w:rPr>
                <w:sz w:val="20"/>
                <w:szCs w:val="20"/>
              </w:rPr>
            </w:pPr>
            <w:r w:rsidRPr="00733F30">
              <w:rPr>
                <w:sz w:val="20"/>
                <w:szCs w:val="20"/>
              </w:rPr>
              <w:t>Le es indiferente</w:t>
            </w:r>
          </w:p>
        </w:tc>
      </w:tr>
      <w:tr w:rsidR="00DC1ECE" w:rsidRPr="00733F30" w14:paraId="43C0702F" w14:textId="77777777" w:rsidTr="00733F30">
        <w:trPr>
          <w:trHeight w:val="255"/>
          <w:jc w:val="center"/>
        </w:trPr>
        <w:tc>
          <w:tcPr>
            <w:tcW w:w="1701" w:type="dxa"/>
            <w:tcBorders>
              <w:top w:val="nil"/>
              <w:left w:val="nil"/>
              <w:bottom w:val="nil"/>
              <w:right w:val="nil"/>
            </w:tcBorders>
            <w:shd w:val="clear" w:color="auto" w:fill="auto"/>
            <w:vAlign w:val="center"/>
            <w:hideMark/>
          </w:tcPr>
          <w:p w14:paraId="05BDA16C" w14:textId="77777777" w:rsidR="00DC1ECE" w:rsidRPr="00733F30" w:rsidRDefault="00DC1ECE" w:rsidP="006A4D53">
            <w:pPr>
              <w:spacing w:line="240" w:lineRule="auto"/>
              <w:ind w:firstLine="0"/>
              <w:rPr>
                <w:sz w:val="20"/>
                <w:szCs w:val="20"/>
              </w:rPr>
            </w:pPr>
            <w:r w:rsidRPr="00733F30">
              <w:rPr>
                <w:sz w:val="20"/>
                <w:szCs w:val="20"/>
              </w:rPr>
              <w:t xml:space="preserve">Femenino </w:t>
            </w:r>
          </w:p>
        </w:tc>
        <w:tc>
          <w:tcPr>
            <w:tcW w:w="1134" w:type="dxa"/>
            <w:tcBorders>
              <w:top w:val="nil"/>
              <w:left w:val="nil"/>
              <w:bottom w:val="nil"/>
              <w:right w:val="nil"/>
            </w:tcBorders>
            <w:shd w:val="clear" w:color="auto" w:fill="auto"/>
            <w:vAlign w:val="center"/>
            <w:hideMark/>
          </w:tcPr>
          <w:p w14:paraId="56E65033" w14:textId="77777777" w:rsidR="00DC1ECE" w:rsidRPr="00733F30" w:rsidRDefault="00DC1ECE" w:rsidP="00733F30">
            <w:pPr>
              <w:spacing w:line="240" w:lineRule="auto"/>
              <w:jc w:val="center"/>
              <w:rPr>
                <w:sz w:val="20"/>
                <w:szCs w:val="20"/>
              </w:rPr>
            </w:pPr>
            <w:r w:rsidRPr="00733F30">
              <w:rPr>
                <w:sz w:val="20"/>
                <w:szCs w:val="20"/>
              </w:rPr>
              <w:t>108</w:t>
            </w:r>
          </w:p>
        </w:tc>
        <w:tc>
          <w:tcPr>
            <w:tcW w:w="1134" w:type="dxa"/>
            <w:tcBorders>
              <w:top w:val="nil"/>
              <w:left w:val="nil"/>
              <w:bottom w:val="nil"/>
              <w:right w:val="nil"/>
            </w:tcBorders>
            <w:shd w:val="clear" w:color="auto" w:fill="auto"/>
            <w:vAlign w:val="center"/>
            <w:hideMark/>
          </w:tcPr>
          <w:p w14:paraId="5C9F958F" w14:textId="77777777" w:rsidR="00DC1ECE" w:rsidRPr="00733F30" w:rsidRDefault="00DC1ECE" w:rsidP="00733F30">
            <w:pPr>
              <w:spacing w:line="240" w:lineRule="auto"/>
              <w:jc w:val="center"/>
              <w:rPr>
                <w:sz w:val="20"/>
                <w:szCs w:val="20"/>
              </w:rPr>
            </w:pPr>
            <w:r w:rsidRPr="00733F30">
              <w:rPr>
                <w:sz w:val="20"/>
                <w:szCs w:val="20"/>
              </w:rPr>
              <w:t>10</w:t>
            </w:r>
          </w:p>
        </w:tc>
        <w:tc>
          <w:tcPr>
            <w:tcW w:w="1584" w:type="dxa"/>
            <w:tcBorders>
              <w:top w:val="nil"/>
              <w:left w:val="nil"/>
              <w:bottom w:val="nil"/>
              <w:right w:val="nil"/>
            </w:tcBorders>
            <w:shd w:val="clear" w:color="auto" w:fill="auto"/>
            <w:vAlign w:val="center"/>
            <w:hideMark/>
          </w:tcPr>
          <w:p w14:paraId="71397167" w14:textId="77777777" w:rsidR="00DC1ECE" w:rsidRPr="00733F30" w:rsidRDefault="00DC1ECE" w:rsidP="00733F30">
            <w:pPr>
              <w:spacing w:line="240" w:lineRule="auto"/>
              <w:jc w:val="center"/>
              <w:rPr>
                <w:sz w:val="20"/>
                <w:szCs w:val="20"/>
              </w:rPr>
            </w:pPr>
            <w:r w:rsidRPr="00733F30">
              <w:rPr>
                <w:sz w:val="20"/>
                <w:szCs w:val="20"/>
              </w:rPr>
              <w:t>15</w:t>
            </w:r>
          </w:p>
        </w:tc>
      </w:tr>
      <w:tr w:rsidR="00DC1ECE" w:rsidRPr="00733F30" w14:paraId="19778D1C" w14:textId="77777777" w:rsidTr="00733F30">
        <w:trPr>
          <w:trHeight w:val="255"/>
          <w:jc w:val="center"/>
        </w:trPr>
        <w:tc>
          <w:tcPr>
            <w:tcW w:w="1701" w:type="dxa"/>
            <w:tcBorders>
              <w:top w:val="nil"/>
              <w:left w:val="nil"/>
              <w:bottom w:val="single" w:sz="4" w:space="0" w:color="auto"/>
              <w:right w:val="nil"/>
            </w:tcBorders>
            <w:shd w:val="clear" w:color="auto" w:fill="auto"/>
            <w:noWrap/>
            <w:vAlign w:val="bottom"/>
            <w:hideMark/>
          </w:tcPr>
          <w:p w14:paraId="489C86FA" w14:textId="77777777" w:rsidR="00DC1ECE" w:rsidRPr="00733F30" w:rsidRDefault="00DC1ECE" w:rsidP="006A4D53">
            <w:pPr>
              <w:spacing w:line="240" w:lineRule="auto"/>
              <w:ind w:firstLine="0"/>
              <w:rPr>
                <w:sz w:val="20"/>
                <w:szCs w:val="20"/>
              </w:rPr>
            </w:pPr>
            <w:r w:rsidRPr="00733F30">
              <w:rPr>
                <w:sz w:val="20"/>
                <w:szCs w:val="20"/>
              </w:rPr>
              <w:t>Masculino</w:t>
            </w:r>
          </w:p>
        </w:tc>
        <w:tc>
          <w:tcPr>
            <w:tcW w:w="1134" w:type="dxa"/>
            <w:tcBorders>
              <w:top w:val="nil"/>
              <w:left w:val="nil"/>
              <w:bottom w:val="single" w:sz="4" w:space="0" w:color="auto"/>
              <w:right w:val="nil"/>
            </w:tcBorders>
            <w:shd w:val="clear" w:color="auto" w:fill="auto"/>
            <w:vAlign w:val="center"/>
            <w:hideMark/>
          </w:tcPr>
          <w:p w14:paraId="37F2FEBC" w14:textId="77777777" w:rsidR="00DC1ECE" w:rsidRPr="00733F30" w:rsidRDefault="00DC1ECE" w:rsidP="00733F30">
            <w:pPr>
              <w:spacing w:line="240" w:lineRule="auto"/>
              <w:jc w:val="center"/>
              <w:rPr>
                <w:sz w:val="20"/>
                <w:szCs w:val="20"/>
              </w:rPr>
            </w:pPr>
            <w:r w:rsidRPr="00733F30">
              <w:rPr>
                <w:sz w:val="20"/>
                <w:szCs w:val="20"/>
              </w:rPr>
              <w:t>51</w:t>
            </w:r>
          </w:p>
        </w:tc>
        <w:tc>
          <w:tcPr>
            <w:tcW w:w="1134" w:type="dxa"/>
            <w:tcBorders>
              <w:top w:val="nil"/>
              <w:left w:val="nil"/>
              <w:bottom w:val="single" w:sz="4" w:space="0" w:color="auto"/>
              <w:right w:val="nil"/>
            </w:tcBorders>
            <w:shd w:val="clear" w:color="auto" w:fill="auto"/>
            <w:vAlign w:val="center"/>
            <w:hideMark/>
          </w:tcPr>
          <w:p w14:paraId="00234AF1" w14:textId="77777777" w:rsidR="00DC1ECE" w:rsidRPr="00733F30" w:rsidRDefault="00DC1ECE" w:rsidP="00733F30">
            <w:pPr>
              <w:spacing w:line="240" w:lineRule="auto"/>
              <w:jc w:val="center"/>
              <w:rPr>
                <w:sz w:val="20"/>
                <w:szCs w:val="20"/>
              </w:rPr>
            </w:pPr>
            <w:r w:rsidRPr="00733F30">
              <w:rPr>
                <w:sz w:val="20"/>
                <w:szCs w:val="20"/>
              </w:rPr>
              <w:t>5</w:t>
            </w:r>
          </w:p>
        </w:tc>
        <w:tc>
          <w:tcPr>
            <w:tcW w:w="1584" w:type="dxa"/>
            <w:tcBorders>
              <w:top w:val="nil"/>
              <w:left w:val="nil"/>
              <w:bottom w:val="single" w:sz="4" w:space="0" w:color="auto"/>
              <w:right w:val="nil"/>
            </w:tcBorders>
            <w:shd w:val="clear" w:color="auto" w:fill="auto"/>
            <w:vAlign w:val="center"/>
            <w:hideMark/>
          </w:tcPr>
          <w:p w14:paraId="64FEAE74" w14:textId="77777777" w:rsidR="00DC1ECE" w:rsidRPr="00733F30" w:rsidRDefault="00DC1ECE" w:rsidP="00733F30">
            <w:pPr>
              <w:spacing w:line="240" w:lineRule="auto"/>
              <w:jc w:val="center"/>
              <w:rPr>
                <w:sz w:val="20"/>
                <w:szCs w:val="20"/>
              </w:rPr>
            </w:pPr>
            <w:r w:rsidRPr="00733F30">
              <w:rPr>
                <w:sz w:val="20"/>
                <w:szCs w:val="20"/>
              </w:rPr>
              <w:t>7</w:t>
            </w:r>
          </w:p>
        </w:tc>
      </w:tr>
    </w:tbl>
    <w:p w14:paraId="1A6D1B6E" w14:textId="77777777" w:rsidR="00DC1ECE" w:rsidRDefault="00DC1ECE" w:rsidP="003E46E2">
      <w:pPr>
        <w:pStyle w:val="Normal0"/>
        <w:spacing w:line="480" w:lineRule="auto"/>
        <w:ind w:left="360"/>
        <w:rPr>
          <w:rFonts w:ascii="Times New Roman" w:eastAsia="Times New Roman" w:hAnsi="Times New Roman" w:cs="Times New Roman"/>
          <w:b/>
          <w:bCs/>
          <w:sz w:val="24"/>
          <w:szCs w:val="24"/>
          <w:highlight w:val="white"/>
        </w:rPr>
      </w:pPr>
    </w:p>
    <w:p w14:paraId="66C1FD89" w14:textId="0AF3EE18" w:rsidR="00DC1ECE" w:rsidRDefault="00DC1ECE" w:rsidP="00CA474A">
      <w:pPr>
        <w:pStyle w:val="Normal0"/>
        <w:spacing w:line="360" w:lineRule="auto"/>
        <w:ind w:left="360"/>
        <w:rPr>
          <w:rFonts w:ascii="Times New Roman" w:eastAsia="Times New Roman" w:hAnsi="Times New Roman" w:cs="Times New Roman"/>
          <w:sz w:val="24"/>
          <w:szCs w:val="24"/>
          <w:highlight w:val="white"/>
        </w:rPr>
      </w:pPr>
      <w:r w:rsidRPr="00A6379C">
        <w:rPr>
          <w:rFonts w:ascii="Times New Roman" w:eastAsia="Times New Roman" w:hAnsi="Times New Roman" w:cs="Times New Roman"/>
          <w:sz w:val="24"/>
          <w:szCs w:val="24"/>
          <w:highlight w:val="white"/>
        </w:rPr>
        <w:lastRenderedPageBreak/>
        <w:t>La mayoría de las mujeres tienen prioridad por productos ecológicos a la hora de hacer sus compras, la mayoría de hombre le es indiferente a la hora de comprar que sus productos sean ecológicos.</w:t>
      </w:r>
    </w:p>
    <w:p w14:paraId="4B01CC16" w14:textId="77777777" w:rsidR="0078263F" w:rsidRDefault="0078263F" w:rsidP="00CA474A">
      <w:pPr>
        <w:pStyle w:val="Normal0"/>
        <w:spacing w:line="360" w:lineRule="auto"/>
        <w:ind w:left="360"/>
        <w:rPr>
          <w:rFonts w:ascii="Times New Roman" w:eastAsia="Times New Roman" w:hAnsi="Times New Roman" w:cs="Times New Roman"/>
          <w:sz w:val="24"/>
          <w:szCs w:val="24"/>
          <w:highlight w:val="white"/>
        </w:rPr>
      </w:pPr>
    </w:p>
    <w:p w14:paraId="2E47B098" w14:textId="7509905B" w:rsidR="0078263F" w:rsidRDefault="0078263F" w:rsidP="0078263F">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Figura 26</w:t>
      </w:r>
    </w:p>
    <w:p w14:paraId="0F4E7B55" w14:textId="459BA2BA" w:rsidR="0078263F" w:rsidRDefault="0078263F" w:rsidP="0078263F">
      <w:pPr>
        <w:pStyle w:val="Normal0"/>
        <w:spacing w:line="360" w:lineRule="auto"/>
        <w:ind w:firstLine="360"/>
        <w:rPr>
          <w:rFonts w:ascii="Times New Roman" w:eastAsia="Times New Roman" w:hAnsi="Times New Roman" w:cs="Times New Roman"/>
          <w:sz w:val="24"/>
          <w:szCs w:val="24"/>
          <w:highlight w:val="white"/>
        </w:rPr>
      </w:pPr>
      <w:r>
        <w:rPr>
          <w:rFonts w:ascii="Times New Roman" w:eastAsia="Times New Roman" w:hAnsi="Times New Roman" w:cs="Times New Roman"/>
          <w:i/>
          <w:iCs/>
          <w:sz w:val="24"/>
          <w:szCs w:val="24"/>
          <w:highlight w:val="white"/>
        </w:rPr>
        <w:t>Frecuencia prioridad de compra ecológica vs género</w:t>
      </w:r>
    </w:p>
    <w:p w14:paraId="28ADCABE" w14:textId="77777777" w:rsidR="0078263F" w:rsidRPr="00A6379C" w:rsidRDefault="0078263F" w:rsidP="0078263F">
      <w:pPr>
        <w:pStyle w:val="Normal0"/>
        <w:spacing w:line="360" w:lineRule="auto"/>
        <w:rPr>
          <w:rFonts w:ascii="Times New Roman" w:eastAsia="Times New Roman" w:hAnsi="Times New Roman" w:cs="Times New Roman"/>
          <w:sz w:val="24"/>
          <w:szCs w:val="24"/>
          <w:highlight w:val="white"/>
        </w:rPr>
      </w:pPr>
    </w:p>
    <w:p w14:paraId="3B2861E9" w14:textId="77777777" w:rsidR="00DC1ECE" w:rsidRDefault="00DC1ECE" w:rsidP="00C36B4D">
      <w:pPr>
        <w:pStyle w:val="Normal0"/>
        <w:spacing w:line="480" w:lineRule="auto"/>
        <w:ind w:left="360"/>
        <w:jc w:val="center"/>
        <w:rPr>
          <w:rFonts w:ascii="Times New Roman" w:eastAsia="Times New Roman" w:hAnsi="Times New Roman" w:cs="Times New Roman"/>
          <w:b/>
          <w:bCs/>
          <w:sz w:val="24"/>
          <w:szCs w:val="24"/>
          <w:highlight w:val="white"/>
        </w:rPr>
      </w:pPr>
      <w:r>
        <w:rPr>
          <w:noProof/>
        </w:rPr>
        <w:drawing>
          <wp:inline distT="0" distB="0" distL="0" distR="0" wp14:anchorId="348FB611" wp14:editId="08486DFD">
            <wp:extent cx="3630304" cy="1767385"/>
            <wp:effectExtent l="0" t="0" r="8255" b="4445"/>
            <wp:docPr id="28" name="Gráfico 28">
              <a:extLst xmlns:a="http://schemas.openxmlformats.org/drawingml/2006/main">
                <a:ext uri="{FF2B5EF4-FFF2-40B4-BE49-F238E27FC236}">
                  <a16:creationId xmlns:a16="http://schemas.microsoft.com/office/drawing/2014/main" id="{AA20FED2-7F00-4F2B-8E88-F228B0CBB9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CB5C56B" w14:textId="77777777" w:rsidR="00DC1ECE" w:rsidRDefault="00DC1ECE" w:rsidP="00670EF0">
      <w:pPr>
        <w:pStyle w:val="Normal0"/>
        <w:spacing w:line="480" w:lineRule="auto"/>
        <w:rPr>
          <w:rFonts w:ascii="Times New Roman" w:eastAsia="Times New Roman" w:hAnsi="Times New Roman" w:cs="Times New Roman"/>
          <w:b/>
          <w:bCs/>
          <w:sz w:val="24"/>
          <w:szCs w:val="24"/>
          <w:highlight w:val="white"/>
        </w:rPr>
      </w:pPr>
    </w:p>
    <w:p w14:paraId="646384CB" w14:textId="77777777" w:rsidR="00DC1ECE" w:rsidRDefault="00DC1ECE" w:rsidP="00CA474A">
      <w:pPr>
        <w:pStyle w:val="Normal0"/>
        <w:spacing w:line="360" w:lineRule="auto"/>
        <w:rPr>
          <w:rFonts w:ascii="Times New Roman" w:eastAsia="Times New Roman" w:hAnsi="Times New Roman" w:cs="Times New Roman"/>
          <w:b/>
          <w:bCs/>
          <w:sz w:val="24"/>
          <w:szCs w:val="24"/>
          <w:highlight w:val="white"/>
        </w:rPr>
      </w:pPr>
      <w:r>
        <w:rPr>
          <w:rFonts w:ascii="Times New Roman" w:eastAsia="Times New Roman" w:hAnsi="Times New Roman" w:cs="Times New Roman"/>
          <w:b/>
          <w:bCs/>
          <w:sz w:val="24"/>
          <w:szCs w:val="24"/>
          <w:highlight w:val="white"/>
        </w:rPr>
        <w:t>Conclusiones</w:t>
      </w:r>
    </w:p>
    <w:p w14:paraId="58EA4160" w14:textId="77777777" w:rsidR="00DC1ECE" w:rsidRDefault="00DC1ECE" w:rsidP="00CA474A">
      <w:pPr>
        <w:pStyle w:val="Normal0"/>
        <w:spacing w:line="360" w:lineRule="auto"/>
        <w:rPr>
          <w:rFonts w:ascii="Times New Roman" w:eastAsia="Times New Roman" w:hAnsi="Times New Roman" w:cs="Times New Roman"/>
          <w:b/>
          <w:bCs/>
          <w:sz w:val="24"/>
          <w:szCs w:val="24"/>
          <w:highlight w:val="white"/>
        </w:rPr>
      </w:pPr>
    </w:p>
    <w:p w14:paraId="2DDAF3B7" w14:textId="77777777" w:rsidR="00DC1ECE" w:rsidRDefault="00DC1ECE" w:rsidP="00F27593">
      <w:pPr>
        <w:pStyle w:val="Normal0"/>
        <w:numPr>
          <w:ilvl w:val="0"/>
          <w:numId w:val="57"/>
        </w:numPr>
        <w:spacing w:line="360" w:lineRule="auto"/>
        <w:rPr>
          <w:rFonts w:ascii="Times New Roman" w:eastAsia="Times New Roman" w:hAnsi="Times New Roman" w:cs="Times New Roman"/>
          <w:sz w:val="24"/>
          <w:szCs w:val="24"/>
          <w:highlight w:val="white"/>
        </w:rPr>
      </w:pPr>
      <w:r w:rsidRPr="00EB44C0">
        <w:rPr>
          <w:rFonts w:ascii="Times New Roman" w:eastAsia="Times New Roman" w:hAnsi="Times New Roman" w:cs="Times New Roman"/>
          <w:sz w:val="24"/>
          <w:szCs w:val="24"/>
          <w:highlight w:val="white"/>
        </w:rPr>
        <w:t>La aceptación de la población hacia la idea de negocio es buena</w:t>
      </w:r>
      <w:r>
        <w:rPr>
          <w:rFonts w:ascii="Times New Roman" w:eastAsia="Times New Roman" w:hAnsi="Times New Roman" w:cs="Times New Roman"/>
          <w:sz w:val="24"/>
          <w:szCs w:val="24"/>
          <w:highlight w:val="white"/>
        </w:rPr>
        <w:t xml:space="preserve">, vemos que en general el 90% de los encuestados comprarían el producto, siendo las personas más interesadas en un rango de edad entre 22 y 56 años, la mayoría de ellos de género femenino, en un estrato tres y cuatro. Esto nos da un buen indicador a la hora de abrir la empresa pues tiene buena aceptación. </w:t>
      </w:r>
    </w:p>
    <w:p w14:paraId="43C48647"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6560209E" w14:textId="77777777" w:rsidR="00DC1ECE" w:rsidRDefault="00DC1ECE" w:rsidP="00F27593">
      <w:pPr>
        <w:pStyle w:val="Normal0"/>
        <w:numPr>
          <w:ilvl w:val="0"/>
          <w:numId w:val="57"/>
        </w:numPr>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El comportamiento general de compra de detergente en barra de la población encuestada en San Gil es de una a dos barras mensualmente, este mismo comportamiento lo vemos categorizado por estrato en donde el estrato tres y cuatro compran mensualmente una a dos barras. </w:t>
      </w:r>
    </w:p>
    <w:p w14:paraId="33D02A89" w14:textId="77777777" w:rsidR="00DC1ECE" w:rsidRDefault="00DC1ECE" w:rsidP="00F27593">
      <w:pPr>
        <w:pStyle w:val="Prrafodelista"/>
        <w:numPr>
          <w:ilvl w:val="0"/>
          <w:numId w:val="0"/>
        </w:numPr>
        <w:ind w:left="720"/>
        <w:rPr>
          <w:highlight w:val="white"/>
        </w:rPr>
      </w:pPr>
    </w:p>
    <w:p w14:paraId="53FC9B24" w14:textId="77777777" w:rsidR="00DC1ECE" w:rsidRDefault="00DC1ECE" w:rsidP="00CA474A">
      <w:pPr>
        <w:pStyle w:val="Normal0"/>
        <w:spacing w:line="360" w:lineRule="auto"/>
        <w:ind w:left="720"/>
        <w:rPr>
          <w:rFonts w:ascii="Times New Roman" w:eastAsia="Times New Roman" w:hAnsi="Times New Roman" w:cs="Times New Roman"/>
          <w:sz w:val="24"/>
          <w:szCs w:val="24"/>
          <w:highlight w:val="white"/>
        </w:rPr>
      </w:pPr>
    </w:p>
    <w:p w14:paraId="1CD897F6" w14:textId="77777777" w:rsidR="00DC1ECE" w:rsidRDefault="00DC1ECE" w:rsidP="00F27593">
      <w:pPr>
        <w:pStyle w:val="Normal0"/>
        <w:numPr>
          <w:ilvl w:val="0"/>
          <w:numId w:val="57"/>
        </w:numPr>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El 81% de los encuestados tiene prioridad por compra de productos ecológicos, para ser más específicos personas en rango de edad de 22 a 41 años de género femenino. </w:t>
      </w:r>
    </w:p>
    <w:p w14:paraId="3C4A70B7" w14:textId="77777777" w:rsidR="00DC1ECE" w:rsidRDefault="00DC1ECE" w:rsidP="00CA474A">
      <w:pPr>
        <w:pStyle w:val="Normal0"/>
        <w:spacing w:line="360" w:lineRule="auto"/>
        <w:rPr>
          <w:rFonts w:ascii="Times New Roman" w:eastAsia="Times New Roman" w:hAnsi="Times New Roman" w:cs="Times New Roman"/>
          <w:sz w:val="24"/>
          <w:szCs w:val="24"/>
          <w:highlight w:val="white"/>
        </w:rPr>
      </w:pPr>
    </w:p>
    <w:p w14:paraId="044ADF4D" w14:textId="77777777" w:rsidR="00264D19" w:rsidRDefault="00DC1ECE" w:rsidP="00F27593">
      <w:pPr>
        <w:pStyle w:val="Normal0"/>
        <w:numPr>
          <w:ilvl w:val="0"/>
          <w:numId w:val="57"/>
        </w:numPr>
        <w:spacing w:line="36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Los atributos como calidad y precio son muy importantes a la hora de decisión de compra del producto, también vemos que cuando existe valor agregado como lo son atributos ecológicos también existe buena aceptación por parte de la población</w:t>
      </w:r>
    </w:p>
    <w:p w14:paraId="47652E04" w14:textId="77777777" w:rsidR="00264D19" w:rsidRDefault="00264D19" w:rsidP="00F27593">
      <w:pPr>
        <w:pStyle w:val="Prrafodelista"/>
        <w:numPr>
          <w:ilvl w:val="0"/>
          <w:numId w:val="0"/>
        </w:numPr>
        <w:ind w:left="720"/>
        <w:rPr>
          <w:highlight w:val="white"/>
        </w:rPr>
      </w:pPr>
    </w:p>
    <w:p w14:paraId="450A7801" w14:textId="7BAF8841" w:rsidR="00DC1ECE" w:rsidRDefault="00DC1ECE" w:rsidP="00942E18">
      <w:pPr>
        <w:pStyle w:val="Normal0"/>
        <w:spacing w:line="480" w:lineRule="auto"/>
        <w:ind w:left="720"/>
        <w:rPr>
          <w:rFonts w:ascii="Times New Roman" w:eastAsia="Times New Roman" w:hAnsi="Times New Roman" w:cs="Times New Roman"/>
          <w:sz w:val="24"/>
          <w:szCs w:val="24"/>
        </w:rPr>
      </w:pPr>
    </w:p>
    <w:p w14:paraId="5F4A4804" w14:textId="77777777" w:rsidR="00187BF9" w:rsidRPr="00960245" w:rsidRDefault="00187BF9" w:rsidP="00B37C85"/>
    <w:p w14:paraId="35910261" w14:textId="77777777" w:rsidR="00DC1ECE" w:rsidRPr="00187BF9" w:rsidRDefault="00DC1ECE">
      <w:pPr>
        <w:rPr>
          <w:color w:val="FF0000"/>
        </w:rPr>
      </w:pPr>
    </w:p>
    <w:sectPr w:rsidR="00DC1ECE" w:rsidRPr="00187BF9">
      <w:headerReference w:type="even" r:id="rId36"/>
      <w:headerReference w:type="default" r:id="rId37"/>
      <w:footerReference w:type="even" r:id="rId38"/>
      <w:footerReference w:type="default" r:id="rId39"/>
      <w:headerReference w:type="first" r:id="rId40"/>
      <w:footerReference w:type="first" r:id="rId41"/>
      <w:type w:val="continuous"/>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85BE" w14:textId="77777777" w:rsidR="0009410D" w:rsidRDefault="0009410D">
      <w:pPr>
        <w:spacing w:before="0" w:after="0" w:line="240" w:lineRule="auto"/>
      </w:pPr>
      <w:r>
        <w:separator/>
      </w:r>
    </w:p>
  </w:endnote>
  <w:endnote w:type="continuationSeparator" w:id="0">
    <w:p w14:paraId="1D03B92E" w14:textId="77777777" w:rsidR="0009410D" w:rsidRDefault="0009410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2F" w14:textId="77777777" w:rsidR="004E4AE7" w:rsidRDefault="004E4AE7">
    <w:pPr>
      <w:pBdr>
        <w:top w:val="nil"/>
        <w:left w:val="nil"/>
        <w:bottom w:val="nil"/>
        <w:right w:val="nil"/>
        <w:between w:val="nil"/>
      </w:pBdr>
      <w:tabs>
        <w:tab w:val="center" w:pos="4419"/>
        <w:tab w:val="right" w:pos="8838"/>
      </w:tabs>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31" w14:textId="77777777" w:rsidR="004E4AE7" w:rsidRDefault="004E4AE7">
    <w:pPr>
      <w:pBdr>
        <w:top w:val="nil"/>
        <w:left w:val="nil"/>
        <w:bottom w:val="nil"/>
        <w:right w:val="nil"/>
        <w:between w:val="nil"/>
      </w:pBdr>
      <w:tabs>
        <w:tab w:val="center" w:pos="4419"/>
        <w:tab w:val="right" w:pos="8838"/>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30" w14:textId="77777777" w:rsidR="004E4AE7" w:rsidRDefault="004E4AE7">
    <w:pPr>
      <w:pBdr>
        <w:top w:val="nil"/>
        <w:left w:val="nil"/>
        <w:bottom w:val="nil"/>
        <w:right w:val="nil"/>
        <w:between w:val="nil"/>
      </w:pBdr>
      <w:tabs>
        <w:tab w:val="center" w:pos="4419"/>
        <w:tab w:val="right" w:pos="8838"/>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0214" w14:textId="77777777" w:rsidR="0009410D" w:rsidRDefault="0009410D">
      <w:pPr>
        <w:spacing w:before="0" w:after="0" w:line="240" w:lineRule="auto"/>
      </w:pPr>
      <w:r>
        <w:separator/>
      </w:r>
    </w:p>
  </w:footnote>
  <w:footnote w:type="continuationSeparator" w:id="0">
    <w:p w14:paraId="06858D05" w14:textId="77777777" w:rsidR="0009410D" w:rsidRDefault="0009410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2C" w14:textId="77777777" w:rsidR="004E4AE7" w:rsidRDefault="004E4AE7">
    <w:pPr>
      <w:pBdr>
        <w:top w:val="nil"/>
        <w:left w:val="nil"/>
        <w:bottom w:val="nil"/>
        <w:right w:val="nil"/>
        <w:between w:val="nil"/>
      </w:pBdr>
      <w:tabs>
        <w:tab w:val="center" w:pos="4419"/>
        <w:tab w:val="right" w:pos="8838"/>
      </w:tabs>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2B" w14:textId="1753A779" w:rsidR="004E4AE7" w:rsidRPr="00F27593" w:rsidRDefault="00F27593">
    <w:pPr>
      <w:widowControl w:val="0"/>
      <w:pBdr>
        <w:top w:val="nil"/>
        <w:left w:val="nil"/>
        <w:bottom w:val="nil"/>
        <w:right w:val="nil"/>
        <w:between w:val="nil"/>
      </w:pBdr>
      <w:spacing w:before="0" w:after="0" w:line="276" w:lineRule="auto"/>
      <w:ind w:firstLine="0"/>
      <w:jc w:val="left"/>
      <w:rPr>
        <w:lang w:val="es-ES"/>
      </w:rPr>
    </w:pPr>
    <w:r>
      <w:rPr>
        <w:lang w:val="es-ES"/>
      </w:rPr>
      <w:t>ANÁLISIS DE LA ENCUESTA DETERGENTE ACU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2D" w14:textId="77777777" w:rsidR="004E4AE7" w:rsidRDefault="004E4AE7">
    <w:pPr>
      <w:pBdr>
        <w:top w:val="nil"/>
        <w:left w:val="nil"/>
        <w:bottom w:val="nil"/>
        <w:right w:val="nil"/>
        <w:between w:val="nil"/>
      </w:pBdr>
      <w:tabs>
        <w:tab w:val="center" w:pos="4419"/>
        <w:tab w:val="right" w:pos="8838"/>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57F"/>
    <w:multiLevelType w:val="hybridMultilevel"/>
    <w:tmpl w:val="EAD20608"/>
    <w:lvl w:ilvl="0" w:tplc="BF1E9C52">
      <w:start w:val="1"/>
      <w:numFmt w:val="bullet"/>
      <w:lvlText w:val=""/>
      <w:lvlJc w:val="left"/>
      <w:pPr>
        <w:ind w:left="720" w:hanging="360"/>
      </w:pPr>
      <w:rPr>
        <w:rFonts w:ascii="Symbol" w:hAnsi="Symbol" w:hint="default"/>
      </w:rPr>
    </w:lvl>
    <w:lvl w:ilvl="1" w:tplc="6F1C122E">
      <w:start w:val="1"/>
      <w:numFmt w:val="bullet"/>
      <w:lvlText w:val="o"/>
      <w:lvlJc w:val="left"/>
      <w:pPr>
        <w:ind w:left="1440" w:hanging="360"/>
      </w:pPr>
      <w:rPr>
        <w:rFonts w:ascii="Courier New" w:hAnsi="Courier New" w:hint="default"/>
      </w:rPr>
    </w:lvl>
    <w:lvl w:ilvl="2" w:tplc="F6D2962C">
      <w:start w:val="1"/>
      <w:numFmt w:val="bullet"/>
      <w:lvlText w:val=""/>
      <w:lvlJc w:val="left"/>
      <w:pPr>
        <w:ind w:left="2160" w:hanging="360"/>
      </w:pPr>
      <w:rPr>
        <w:rFonts w:ascii="Wingdings" w:hAnsi="Wingdings" w:hint="default"/>
      </w:rPr>
    </w:lvl>
    <w:lvl w:ilvl="3" w:tplc="B4D613AA">
      <w:start w:val="1"/>
      <w:numFmt w:val="bullet"/>
      <w:lvlText w:val=""/>
      <w:lvlJc w:val="left"/>
      <w:pPr>
        <w:ind w:left="2880" w:hanging="360"/>
      </w:pPr>
      <w:rPr>
        <w:rFonts w:ascii="Symbol" w:hAnsi="Symbol" w:hint="default"/>
      </w:rPr>
    </w:lvl>
    <w:lvl w:ilvl="4" w:tplc="B42C84AE">
      <w:start w:val="1"/>
      <w:numFmt w:val="bullet"/>
      <w:lvlText w:val="o"/>
      <w:lvlJc w:val="left"/>
      <w:pPr>
        <w:ind w:left="3600" w:hanging="360"/>
      </w:pPr>
      <w:rPr>
        <w:rFonts w:ascii="Courier New" w:hAnsi="Courier New" w:hint="default"/>
      </w:rPr>
    </w:lvl>
    <w:lvl w:ilvl="5" w:tplc="7C400758">
      <w:start w:val="1"/>
      <w:numFmt w:val="bullet"/>
      <w:lvlText w:val=""/>
      <w:lvlJc w:val="left"/>
      <w:pPr>
        <w:ind w:left="4320" w:hanging="360"/>
      </w:pPr>
      <w:rPr>
        <w:rFonts w:ascii="Wingdings" w:hAnsi="Wingdings" w:hint="default"/>
      </w:rPr>
    </w:lvl>
    <w:lvl w:ilvl="6" w:tplc="2788020C">
      <w:start w:val="1"/>
      <w:numFmt w:val="bullet"/>
      <w:lvlText w:val=""/>
      <w:lvlJc w:val="left"/>
      <w:pPr>
        <w:ind w:left="5040" w:hanging="360"/>
      </w:pPr>
      <w:rPr>
        <w:rFonts w:ascii="Symbol" w:hAnsi="Symbol" w:hint="default"/>
      </w:rPr>
    </w:lvl>
    <w:lvl w:ilvl="7" w:tplc="F788E36C">
      <w:start w:val="1"/>
      <w:numFmt w:val="bullet"/>
      <w:lvlText w:val="o"/>
      <w:lvlJc w:val="left"/>
      <w:pPr>
        <w:ind w:left="5760" w:hanging="360"/>
      </w:pPr>
      <w:rPr>
        <w:rFonts w:ascii="Courier New" w:hAnsi="Courier New" w:hint="default"/>
      </w:rPr>
    </w:lvl>
    <w:lvl w:ilvl="8" w:tplc="44141FFE">
      <w:start w:val="1"/>
      <w:numFmt w:val="bullet"/>
      <w:lvlText w:val=""/>
      <w:lvlJc w:val="left"/>
      <w:pPr>
        <w:ind w:left="6480" w:hanging="360"/>
      </w:pPr>
      <w:rPr>
        <w:rFonts w:ascii="Wingdings" w:hAnsi="Wingdings" w:hint="default"/>
      </w:rPr>
    </w:lvl>
  </w:abstractNum>
  <w:abstractNum w:abstractNumId="1" w15:restartNumberingAfterBreak="0">
    <w:nsid w:val="09147596"/>
    <w:multiLevelType w:val="hybridMultilevel"/>
    <w:tmpl w:val="A1B63790"/>
    <w:lvl w:ilvl="0" w:tplc="E9D4F494">
      <w:start w:val="1"/>
      <w:numFmt w:val="bullet"/>
      <w:lvlText w:val=""/>
      <w:lvlJc w:val="left"/>
      <w:pPr>
        <w:ind w:left="720" w:hanging="360"/>
      </w:pPr>
      <w:rPr>
        <w:rFonts w:ascii="Symbol" w:hAnsi="Symbol" w:hint="default"/>
      </w:rPr>
    </w:lvl>
    <w:lvl w:ilvl="1" w:tplc="65BC7488">
      <w:start w:val="1"/>
      <w:numFmt w:val="bullet"/>
      <w:lvlText w:val="o"/>
      <w:lvlJc w:val="left"/>
      <w:pPr>
        <w:ind w:left="1440" w:hanging="360"/>
      </w:pPr>
      <w:rPr>
        <w:rFonts w:ascii="Courier New" w:hAnsi="Courier New" w:hint="default"/>
      </w:rPr>
    </w:lvl>
    <w:lvl w:ilvl="2" w:tplc="E918FCF2">
      <w:start w:val="1"/>
      <w:numFmt w:val="bullet"/>
      <w:lvlText w:val=""/>
      <w:lvlJc w:val="left"/>
      <w:pPr>
        <w:ind w:left="2160" w:hanging="360"/>
      </w:pPr>
      <w:rPr>
        <w:rFonts w:ascii="Wingdings" w:hAnsi="Wingdings" w:hint="default"/>
      </w:rPr>
    </w:lvl>
    <w:lvl w:ilvl="3" w:tplc="76D2BEB0">
      <w:start w:val="1"/>
      <w:numFmt w:val="bullet"/>
      <w:lvlText w:val=""/>
      <w:lvlJc w:val="left"/>
      <w:pPr>
        <w:ind w:left="2880" w:hanging="360"/>
      </w:pPr>
      <w:rPr>
        <w:rFonts w:ascii="Symbol" w:hAnsi="Symbol" w:hint="default"/>
      </w:rPr>
    </w:lvl>
    <w:lvl w:ilvl="4" w:tplc="15A8111C">
      <w:start w:val="1"/>
      <w:numFmt w:val="bullet"/>
      <w:lvlText w:val="o"/>
      <w:lvlJc w:val="left"/>
      <w:pPr>
        <w:ind w:left="3600" w:hanging="360"/>
      </w:pPr>
      <w:rPr>
        <w:rFonts w:ascii="Courier New" w:hAnsi="Courier New" w:hint="default"/>
      </w:rPr>
    </w:lvl>
    <w:lvl w:ilvl="5" w:tplc="C55AC29A">
      <w:start w:val="1"/>
      <w:numFmt w:val="bullet"/>
      <w:lvlText w:val=""/>
      <w:lvlJc w:val="left"/>
      <w:pPr>
        <w:ind w:left="4320" w:hanging="360"/>
      </w:pPr>
      <w:rPr>
        <w:rFonts w:ascii="Wingdings" w:hAnsi="Wingdings" w:hint="default"/>
      </w:rPr>
    </w:lvl>
    <w:lvl w:ilvl="6" w:tplc="3F90F69E">
      <w:start w:val="1"/>
      <w:numFmt w:val="bullet"/>
      <w:lvlText w:val=""/>
      <w:lvlJc w:val="left"/>
      <w:pPr>
        <w:ind w:left="5040" w:hanging="360"/>
      </w:pPr>
      <w:rPr>
        <w:rFonts w:ascii="Symbol" w:hAnsi="Symbol" w:hint="default"/>
      </w:rPr>
    </w:lvl>
    <w:lvl w:ilvl="7" w:tplc="A974592A">
      <w:start w:val="1"/>
      <w:numFmt w:val="bullet"/>
      <w:lvlText w:val="o"/>
      <w:lvlJc w:val="left"/>
      <w:pPr>
        <w:ind w:left="5760" w:hanging="360"/>
      </w:pPr>
      <w:rPr>
        <w:rFonts w:ascii="Courier New" w:hAnsi="Courier New" w:hint="default"/>
      </w:rPr>
    </w:lvl>
    <w:lvl w:ilvl="8" w:tplc="029EC82C">
      <w:start w:val="1"/>
      <w:numFmt w:val="bullet"/>
      <w:lvlText w:val=""/>
      <w:lvlJc w:val="left"/>
      <w:pPr>
        <w:ind w:left="6480" w:hanging="360"/>
      </w:pPr>
      <w:rPr>
        <w:rFonts w:ascii="Wingdings" w:hAnsi="Wingdings" w:hint="default"/>
      </w:rPr>
    </w:lvl>
  </w:abstractNum>
  <w:abstractNum w:abstractNumId="2" w15:restartNumberingAfterBreak="0">
    <w:nsid w:val="0A9E0996"/>
    <w:multiLevelType w:val="multilevel"/>
    <w:tmpl w:val="BCEC2EB0"/>
    <w:lvl w:ilvl="0">
      <w:start w:val="1"/>
      <w:numFmt w:val="bullet"/>
      <w:pStyle w:val="Titulo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E809AF"/>
    <w:multiLevelType w:val="hybridMultilevel"/>
    <w:tmpl w:val="524EE8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B07ED6"/>
    <w:multiLevelType w:val="hybridMultilevel"/>
    <w:tmpl w:val="32C40472"/>
    <w:lvl w:ilvl="0" w:tplc="C54A4B40">
      <w:start w:val="1"/>
      <w:numFmt w:val="bullet"/>
      <w:lvlText w:val=""/>
      <w:lvlJc w:val="left"/>
      <w:pPr>
        <w:ind w:left="720" w:hanging="360"/>
      </w:pPr>
      <w:rPr>
        <w:rFonts w:ascii="Symbol" w:hAnsi="Symbol" w:hint="default"/>
      </w:rPr>
    </w:lvl>
    <w:lvl w:ilvl="1" w:tplc="6DBAD464">
      <w:start w:val="1"/>
      <w:numFmt w:val="bullet"/>
      <w:lvlText w:val="o"/>
      <w:lvlJc w:val="left"/>
      <w:pPr>
        <w:ind w:left="1440" w:hanging="360"/>
      </w:pPr>
      <w:rPr>
        <w:rFonts w:ascii="Courier New" w:hAnsi="Courier New" w:hint="default"/>
      </w:rPr>
    </w:lvl>
    <w:lvl w:ilvl="2" w:tplc="7FF8F496">
      <w:start w:val="1"/>
      <w:numFmt w:val="bullet"/>
      <w:lvlText w:val=""/>
      <w:lvlJc w:val="left"/>
      <w:pPr>
        <w:ind w:left="2160" w:hanging="360"/>
      </w:pPr>
      <w:rPr>
        <w:rFonts w:ascii="Wingdings" w:hAnsi="Wingdings" w:hint="default"/>
      </w:rPr>
    </w:lvl>
    <w:lvl w:ilvl="3" w:tplc="A2B213D4">
      <w:start w:val="1"/>
      <w:numFmt w:val="bullet"/>
      <w:lvlText w:val=""/>
      <w:lvlJc w:val="left"/>
      <w:pPr>
        <w:ind w:left="2880" w:hanging="360"/>
      </w:pPr>
      <w:rPr>
        <w:rFonts w:ascii="Symbol" w:hAnsi="Symbol" w:hint="default"/>
      </w:rPr>
    </w:lvl>
    <w:lvl w:ilvl="4" w:tplc="FF38ADEE">
      <w:start w:val="1"/>
      <w:numFmt w:val="bullet"/>
      <w:lvlText w:val="o"/>
      <w:lvlJc w:val="left"/>
      <w:pPr>
        <w:ind w:left="3600" w:hanging="360"/>
      </w:pPr>
      <w:rPr>
        <w:rFonts w:ascii="Courier New" w:hAnsi="Courier New" w:hint="default"/>
      </w:rPr>
    </w:lvl>
    <w:lvl w:ilvl="5" w:tplc="23087528">
      <w:start w:val="1"/>
      <w:numFmt w:val="bullet"/>
      <w:lvlText w:val=""/>
      <w:lvlJc w:val="left"/>
      <w:pPr>
        <w:ind w:left="4320" w:hanging="360"/>
      </w:pPr>
      <w:rPr>
        <w:rFonts w:ascii="Wingdings" w:hAnsi="Wingdings" w:hint="default"/>
      </w:rPr>
    </w:lvl>
    <w:lvl w:ilvl="6" w:tplc="032AA19E">
      <w:start w:val="1"/>
      <w:numFmt w:val="bullet"/>
      <w:lvlText w:val=""/>
      <w:lvlJc w:val="left"/>
      <w:pPr>
        <w:ind w:left="5040" w:hanging="360"/>
      </w:pPr>
      <w:rPr>
        <w:rFonts w:ascii="Symbol" w:hAnsi="Symbol" w:hint="default"/>
      </w:rPr>
    </w:lvl>
    <w:lvl w:ilvl="7" w:tplc="DD50D284">
      <w:start w:val="1"/>
      <w:numFmt w:val="bullet"/>
      <w:lvlText w:val="o"/>
      <w:lvlJc w:val="left"/>
      <w:pPr>
        <w:ind w:left="5760" w:hanging="360"/>
      </w:pPr>
      <w:rPr>
        <w:rFonts w:ascii="Courier New" w:hAnsi="Courier New" w:hint="default"/>
      </w:rPr>
    </w:lvl>
    <w:lvl w:ilvl="8" w:tplc="92007B70">
      <w:start w:val="1"/>
      <w:numFmt w:val="bullet"/>
      <w:lvlText w:val=""/>
      <w:lvlJc w:val="left"/>
      <w:pPr>
        <w:ind w:left="6480" w:hanging="360"/>
      </w:pPr>
      <w:rPr>
        <w:rFonts w:ascii="Wingdings" w:hAnsi="Wingdings" w:hint="default"/>
      </w:rPr>
    </w:lvl>
  </w:abstractNum>
  <w:abstractNum w:abstractNumId="5" w15:restartNumberingAfterBreak="0">
    <w:nsid w:val="15163025"/>
    <w:multiLevelType w:val="hybridMultilevel"/>
    <w:tmpl w:val="24A2A370"/>
    <w:lvl w:ilvl="0" w:tplc="90A0CC22">
      <w:start w:val="1"/>
      <w:numFmt w:val="decimal"/>
      <w:pStyle w:val="Prrafodelista"/>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95207FF"/>
    <w:multiLevelType w:val="hybridMultilevel"/>
    <w:tmpl w:val="C220CB0A"/>
    <w:lvl w:ilvl="0" w:tplc="E508F2C6">
      <w:start w:val="1"/>
      <w:numFmt w:val="bullet"/>
      <w:lvlText w:val=""/>
      <w:lvlJc w:val="left"/>
      <w:pPr>
        <w:ind w:left="720" w:hanging="360"/>
      </w:pPr>
      <w:rPr>
        <w:rFonts w:ascii="Symbol" w:hAnsi="Symbol" w:hint="default"/>
      </w:rPr>
    </w:lvl>
    <w:lvl w:ilvl="1" w:tplc="4B521484">
      <w:start w:val="1"/>
      <w:numFmt w:val="bullet"/>
      <w:lvlText w:val="o"/>
      <w:lvlJc w:val="left"/>
      <w:pPr>
        <w:ind w:left="1440" w:hanging="360"/>
      </w:pPr>
      <w:rPr>
        <w:rFonts w:ascii="Courier New" w:hAnsi="Courier New" w:hint="default"/>
      </w:rPr>
    </w:lvl>
    <w:lvl w:ilvl="2" w:tplc="923CA954">
      <w:start w:val="1"/>
      <w:numFmt w:val="bullet"/>
      <w:lvlText w:val=""/>
      <w:lvlJc w:val="left"/>
      <w:pPr>
        <w:ind w:left="2160" w:hanging="360"/>
      </w:pPr>
      <w:rPr>
        <w:rFonts w:ascii="Wingdings" w:hAnsi="Wingdings" w:hint="default"/>
      </w:rPr>
    </w:lvl>
    <w:lvl w:ilvl="3" w:tplc="9F68ED5A">
      <w:start w:val="1"/>
      <w:numFmt w:val="bullet"/>
      <w:lvlText w:val=""/>
      <w:lvlJc w:val="left"/>
      <w:pPr>
        <w:ind w:left="2880" w:hanging="360"/>
      </w:pPr>
      <w:rPr>
        <w:rFonts w:ascii="Symbol" w:hAnsi="Symbol" w:hint="default"/>
      </w:rPr>
    </w:lvl>
    <w:lvl w:ilvl="4" w:tplc="14B81F22">
      <w:start w:val="1"/>
      <w:numFmt w:val="bullet"/>
      <w:lvlText w:val="o"/>
      <w:lvlJc w:val="left"/>
      <w:pPr>
        <w:ind w:left="3600" w:hanging="360"/>
      </w:pPr>
      <w:rPr>
        <w:rFonts w:ascii="Courier New" w:hAnsi="Courier New" w:hint="default"/>
      </w:rPr>
    </w:lvl>
    <w:lvl w:ilvl="5" w:tplc="AF4A4598">
      <w:start w:val="1"/>
      <w:numFmt w:val="bullet"/>
      <w:lvlText w:val=""/>
      <w:lvlJc w:val="left"/>
      <w:pPr>
        <w:ind w:left="4320" w:hanging="360"/>
      </w:pPr>
      <w:rPr>
        <w:rFonts w:ascii="Wingdings" w:hAnsi="Wingdings" w:hint="default"/>
      </w:rPr>
    </w:lvl>
    <w:lvl w:ilvl="6" w:tplc="5184BC12">
      <w:start w:val="1"/>
      <w:numFmt w:val="bullet"/>
      <w:lvlText w:val=""/>
      <w:lvlJc w:val="left"/>
      <w:pPr>
        <w:ind w:left="5040" w:hanging="360"/>
      </w:pPr>
      <w:rPr>
        <w:rFonts w:ascii="Symbol" w:hAnsi="Symbol" w:hint="default"/>
      </w:rPr>
    </w:lvl>
    <w:lvl w:ilvl="7" w:tplc="9E7A1718">
      <w:start w:val="1"/>
      <w:numFmt w:val="bullet"/>
      <w:lvlText w:val="o"/>
      <w:lvlJc w:val="left"/>
      <w:pPr>
        <w:ind w:left="5760" w:hanging="360"/>
      </w:pPr>
      <w:rPr>
        <w:rFonts w:ascii="Courier New" w:hAnsi="Courier New" w:hint="default"/>
      </w:rPr>
    </w:lvl>
    <w:lvl w:ilvl="8" w:tplc="798EAD42">
      <w:start w:val="1"/>
      <w:numFmt w:val="bullet"/>
      <w:lvlText w:val=""/>
      <w:lvlJc w:val="left"/>
      <w:pPr>
        <w:ind w:left="6480" w:hanging="360"/>
      </w:pPr>
      <w:rPr>
        <w:rFonts w:ascii="Wingdings" w:hAnsi="Wingdings" w:hint="default"/>
      </w:rPr>
    </w:lvl>
  </w:abstractNum>
  <w:abstractNum w:abstractNumId="7" w15:restartNumberingAfterBreak="0">
    <w:nsid w:val="1ABD7952"/>
    <w:multiLevelType w:val="hybridMultilevel"/>
    <w:tmpl w:val="02560492"/>
    <w:lvl w:ilvl="0" w:tplc="303CEF48">
      <w:start w:val="1"/>
      <w:numFmt w:val="bullet"/>
      <w:lvlText w:val=""/>
      <w:lvlJc w:val="left"/>
      <w:pPr>
        <w:ind w:left="720" w:hanging="360"/>
      </w:pPr>
      <w:rPr>
        <w:rFonts w:ascii="Symbol" w:hAnsi="Symbol" w:hint="default"/>
      </w:rPr>
    </w:lvl>
    <w:lvl w:ilvl="1" w:tplc="23C8195C">
      <w:start w:val="1"/>
      <w:numFmt w:val="bullet"/>
      <w:lvlText w:val="o"/>
      <w:lvlJc w:val="left"/>
      <w:pPr>
        <w:ind w:left="1440" w:hanging="360"/>
      </w:pPr>
      <w:rPr>
        <w:rFonts w:ascii="Courier New" w:hAnsi="Courier New" w:hint="default"/>
      </w:rPr>
    </w:lvl>
    <w:lvl w:ilvl="2" w:tplc="273C84B4">
      <w:start w:val="1"/>
      <w:numFmt w:val="bullet"/>
      <w:lvlText w:val=""/>
      <w:lvlJc w:val="left"/>
      <w:pPr>
        <w:ind w:left="2160" w:hanging="360"/>
      </w:pPr>
      <w:rPr>
        <w:rFonts w:ascii="Wingdings" w:hAnsi="Wingdings" w:hint="default"/>
      </w:rPr>
    </w:lvl>
    <w:lvl w:ilvl="3" w:tplc="7A1279D8">
      <w:start w:val="1"/>
      <w:numFmt w:val="bullet"/>
      <w:lvlText w:val=""/>
      <w:lvlJc w:val="left"/>
      <w:pPr>
        <w:ind w:left="2880" w:hanging="360"/>
      </w:pPr>
      <w:rPr>
        <w:rFonts w:ascii="Symbol" w:hAnsi="Symbol" w:hint="default"/>
      </w:rPr>
    </w:lvl>
    <w:lvl w:ilvl="4" w:tplc="B6847FC0">
      <w:start w:val="1"/>
      <w:numFmt w:val="bullet"/>
      <w:lvlText w:val="o"/>
      <w:lvlJc w:val="left"/>
      <w:pPr>
        <w:ind w:left="3600" w:hanging="360"/>
      </w:pPr>
      <w:rPr>
        <w:rFonts w:ascii="Courier New" w:hAnsi="Courier New" w:hint="default"/>
      </w:rPr>
    </w:lvl>
    <w:lvl w:ilvl="5" w:tplc="85F693CE">
      <w:start w:val="1"/>
      <w:numFmt w:val="bullet"/>
      <w:lvlText w:val=""/>
      <w:lvlJc w:val="left"/>
      <w:pPr>
        <w:ind w:left="4320" w:hanging="360"/>
      </w:pPr>
      <w:rPr>
        <w:rFonts w:ascii="Wingdings" w:hAnsi="Wingdings" w:hint="default"/>
      </w:rPr>
    </w:lvl>
    <w:lvl w:ilvl="6" w:tplc="DAD0EDA4">
      <w:start w:val="1"/>
      <w:numFmt w:val="bullet"/>
      <w:lvlText w:val=""/>
      <w:lvlJc w:val="left"/>
      <w:pPr>
        <w:ind w:left="5040" w:hanging="360"/>
      </w:pPr>
      <w:rPr>
        <w:rFonts w:ascii="Symbol" w:hAnsi="Symbol" w:hint="default"/>
      </w:rPr>
    </w:lvl>
    <w:lvl w:ilvl="7" w:tplc="40C891E8">
      <w:start w:val="1"/>
      <w:numFmt w:val="bullet"/>
      <w:lvlText w:val="o"/>
      <w:lvlJc w:val="left"/>
      <w:pPr>
        <w:ind w:left="5760" w:hanging="360"/>
      </w:pPr>
      <w:rPr>
        <w:rFonts w:ascii="Courier New" w:hAnsi="Courier New" w:hint="default"/>
      </w:rPr>
    </w:lvl>
    <w:lvl w:ilvl="8" w:tplc="F0F0A690">
      <w:start w:val="1"/>
      <w:numFmt w:val="bullet"/>
      <w:lvlText w:val=""/>
      <w:lvlJc w:val="left"/>
      <w:pPr>
        <w:ind w:left="6480" w:hanging="360"/>
      </w:pPr>
      <w:rPr>
        <w:rFonts w:ascii="Wingdings" w:hAnsi="Wingdings" w:hint="default"/>
      </w:rPr>
    </w:lvl>
  </w:abstractNum>
  <w:abstractNum w:abstractNumId="8" w15:restartNumberingAfterBreak="0">
    <w:nsid w:val="202F5FA5"/>
    <w:multiLevelType w:val="hybridMultilevel"/>
    <w:tmpl w:val="1FA68D12"/>
    <w:lvl w:ilvl="0" w:tplc="6890F318">
      <w:start w:val="1"/>
      <w:numFmt w:val="bullet"/>
      <w:lvlText w:val=""/>
      <w:lvlJc w:val="left"/>
      <w:pPr>
        <w:ind w:left="720" w:hanging="360"/>
      </w:pPr>
      <w:rPr>
        <w:rFonts w:ascii="Symbol" w:hAnsi="Symbol" w:hint="default"/>
      </w:rPr>
    </w:lvl>
    <w:lvl w:ilvl="1" w:tplc="9A5679CA">
      <w:start w:val="1"/>
      <w:numFmt w:val="bullet"/>
      <w:lvlText w:val="o"/>
      <w:lvlJc w:val="left"/>
      <w:pPr>
        <w:ind w:left="1440" w:hanging="360"/>
      </w:pPr>
      <w:rPr>
        <w:rFonts w:ascii="Courier New" w:hAnsi="Courier New" w:hint="default"/>
      </w:rPr>
    </w:lvl>
    <w:lvl w:ilvl="2" w:tplc="DD84A80A">
      <w:start w:val="1"/>
      <w:numFmt w:val="bullet"/>
      <w:lvlText w:val=""/>
      <w:lvlJc w:val="left"/>
      <w:pPr>
        <w:ind w:left="2160" w:hanging="360"/>
      </w:pPr>
      <w:rPr>
        <w:rFonts w:ascii="Wingdings" w:hAnsi="Wingdings" w:hint="default"/>
      </w:rPr>
    </w:lvl>
    <w:lvl w:ilvl="3" w:tplc="35D46E6A">
      <w:start w:val="1"/>
      <w:numFmt w:val="bullet"/>
      <w:lvlText w:val=""/>
      <w:lvlJc w:val="left"/>
      <w:pPr>
        <w:ind w:left="2880" w:hanging="360"/>
      </w:pPr>
      <w:rPr>
        <w:rFonts w:ascii="Symbol" w:hAnsi="Symbol" w:hint="default"/>
      </w:rPr>
    </w:lvl>
    <w:lvl w:ilvl="4" w:tplc="6D12C710">
      <w:start w:val="1"/>
      <w:numFmt w:val="bullet"/>
      <w:lvlText w:val="o"/>
      <w:lvlJc w:val="left"/>
      <w:pPr>
        <w:ind w:left="3600" w:hanging="360"/>
      </w:pPr>
      <w:rPr>
        <w:rFonts w:ascii="Courier New" w:hAnsi="Courier New" w:hint="default"/>
      </w:rPr>
    </w:lvl>
    <w:lvl w:ilvl="5" w:tplc="5D307444">
      <w:start w:val="1"/>
      <w:numFmt w:val="bullet"/>
      <w:lvlText w:val=""/>
      <w:lvlJc w:val="left"/>
      <w:pPr>
        <w:ind w:left="4320" w:hanging="360"/>
      </w:pPr>
      <w:rPr>
        <w:rFonts w:ascii="Wingdings" w:hAnsi="Wingdings" w:hint="default"/>
      </w:rPr>
    </w:lvl>
    <w:lvl w:ilvl="6" w:tplc="B0DEB5CA">
      <w:start w:val="1"/>
      <w:numFmt w:val="bullet"/>
      <w:lvlText w:val=""/>
      <w:lvlJc w:val="left"/>
      <w:pPr>
        <w:ind w:left="5040" w:hanging="360"/>
      </w:pPr>
      <w:rPr>
        <w:rFonts w:ascii="Symbol" w:hAnsi="Symbol" w:hint="default"/>
      </w:rPr>
    </w:lvl>
    <w:lvl w:ilvl="7" w:tplc="7FA8AFB0">
      <w:start w:val="1"/>
      <w:numFmt w:val="bullet"/>
      <w:lvlText w:val="o"/>
      <w:lvlJc w:val="left"/>
      <w:pPr>
        <w:ind w:left="5760" w:hanging="360"/>
      </w:pPr>
      <w:rPr>
        <w:rFonts w:ascii="Courier New" w:hAnsi="Courier New" w:hint="default"/>
      </w:rPr>
    </w:lvl>
    <w:lvl w:ilvl="8" w:tplc="8E526D5E">
      <w:start w:val="1"/>
      <w:numFmt w:val="bullet"/>
      <w:lvlText w:val=""/>
      <w:lvlJc w:val="left"/>
      <w:pPr>
        <w:ind w:left="6480" w:hanging="360"/>
      </w:pPr>
      <w:rPr>
        <w:rFonts w:ascii="Wingdings" w:hAnsi="Wingdings" w:hint="default"/>
      </w:rPr>
    </w:lvl>
  </w:abstractNum>
  <w:abstractNum w:abstractNumId="9" w15:restartNumberingAfterBreak="0">
    <w:nsid w:val="26176CC6"/>
    <w:multiLevelType w:val="hybridMultilevel"/>
    <w:tmpl w:val="59D242C6"/>
    <w:lvl w:ilvl="0" w:tplc="F7261632">
      <w:start w:val="1"/>
      <w:numFmt w:val="bullet"/>
      <w:lvlText w:val=""/>
      <w:lvlJc w:val="left"/>
      <w:pPr>
        <w:ind w:left="720" w:hanging="360"/>
      </w:pPr>
      <w:rPr>
        <w:rFonts w:ascii="Symbol" w:hAnsi="Symbol" w:hint="default"/>
      </w:rPr>
    </w:lvl>
    <w:lvl w:ilvl="1" w:tplc="C2BADAD8">
      <w:start w:val="1"/>
      <w:numFmt w:val="bullet"/>
      <w:lvlText w:val="o"/>
      <w:lvlJc w:val="left"/>
      <w:pPr>
        <w:ind w:left="1440" w:hanging="360"/>
      </w:pPr>
      <w:rPr>
        <w:rFonts w:ascii="Courier New" w:hAnsi="Courier New" w:hint="default"/>
      </w:rPr>
    </w:lvl>
    <w:lvl w:ilvl="2" w:tplc="13423986">
      <w:start w:val="1"/>
      <w:numFmt w:val="bullet"/>
      <w:lvlText w:val=""/>
      <w:lvlJc w:val="left"/>
      <w:pPr>
        <w:ind w:left="2160" w:hanging="360"/>
      </w:pPr>
      <w:rPr>
        <w:rFonts w:ascii="Wingdings" w:hAnsi="Wingdings" w:hint="default"/>
      </w:rPr>
    </w:lvl>
    <w:lvl w:ilvl="3" w:tplc="241807A0">
      <w:start w:val="1"/>
      <w:numFmt w:val="bullet"/>
      <w:lvlText w:val=""/>
      <w:lvlJc w:val="left"/>
      <w:pPr>
        <w:ind w:left="2880" w:hanging="360"/>
      </w:pPr>
      <w:rPr>
        <w:rFonts w:ascii="Symbol" w:hAnsi="Symbol" w:hint="default"/>
      </w:rPr>
    </w:lvl>
    <w:lvl w:ilvl="4" w:tplc="06B0EA7E">
      <w:start w:val="1"/>
      <w:numFmt w:val="bullet"/>
      <w:lvlText w:val="o"/>
      <w:lvlJc w:val="left"/>
      <w:pPr>
        <w:ind w:left="3600" w:hanging="360"/>
      </w:pPr>
      <w:rPr>
        <w:rFonts w:ascii="Courier New" w:hAnsi="Courier New" w:hint="default"/>
      </w:rPr>
    </w:lvl>
    <w:lvl w:ilvl="5" w:tplc="9EE64ED6">
      <w:start w:val="1"/>
      <w:numFmt w:val="bullet"/>
      <w:lvlText w:val=""/>
      <w:lvlJc w:val="left"/>
      <w:pPr>
        <w:ind w:left="4320" w:hanging="360"/>
      </w:pPr>
      <w:rPr>
        <w:rFonts w:ascii="Wingdings" w:hAnsi="Wingdings" w:hint="default"/>
      </w:rPr>
    </w:lvl>
    <w:lvl w:ilvl="6" w:tplc="E1B8062A">
      <w:start w:val="1"/>
      <w:numFmt w:val="bullet"/>
      <w:lvlText w:val=""/>
      <w:lvlJc w:val="left"/>
      <w:pPr>
        <w:ind w:left="5040" w:hanging="360"/>
      </w:pPr>
      <w:rPr>
        <w:rFonts w:ascii="Symbol" w:hAnsi="Symbol" w:hint="default"/>
      </w:rPr>
    </w:lvl>
    <w:lvl w:ilvl="7" w:tplc="F4DEA618">
      <w:start w:val="1"/>
      <w:numFmt w:val="bullet"/>
      <w:lvlText w:val="o"/>
      <w:lvlJc w:val="left"/>
      <w:pPr>
        <w:ind w:left="5760" w:hanging="360"/>
      </w:pPr>
      <w:rPr>
        <w:rFonts w:ascii="Courier New" w:hAnsi="Courier New" w:hint="default"/>
      </w:rPr>
    </w:lvl>
    <w:lvl w:ilvl="8" w:tplc="9A785262">
      <w:start w:val="1"/>
      <w:numFmt w:val="bullet"/>
      <w:lvlText w:val=""/>
      <w:lvlJc w:val="left"/>
      <w:pPr>
        <w:ind w:left="6480" w:hanging="360"/>
      </w:pPr>
      <w:rPr>
        <w:rFonts w:ascii="Wingdings" w:hAnsi="Wingdings" w:hint="default"/>
      </w:rPr>
    </w:lvl>
  </w:abstractNum>
  <w:abstractNum w:abstractNumId="10" w15:restartNumberingAfterBreak="0">
    <w:nsid w:val="261D4DE1"/>
    <w:multiLevelType w:val="hybridMultilevel"/>
    <w:tmpl w:val="D8F27348"/>
    <w:lvl w:ilvl="0" w:tplc="2190DB9A">
      <w:start w:val="1"/>
      <w:numFmt w:val="bullet"/>
      <w:lvlText w:val=""/>
      <w:lvlJc w:val="left"/>
      <w:pPr>
        <w:ind w:left="720" w:hanging="360"/>
      </w:pPr>
      <w:rPr>
        <w:rFonts w:ascii="Symbol" w:hAnsi="Symbol" w:hint="default"/>
      </w:rPr>
    </w:lvl>
    <w:lvl w:ilvl="1" w:tplc="1C7870D0">
      <w:start w:val="1"/>
      <w:numFmt w:val="bullet"/>
      <w:lvlText w:val="o"/>
      <w:lvlJc w:val="left"/>
      <w:pPr>
        <w:ind w:left="1440" w:hanging="360"/>
      </w:pPr>
      <w:rPr>
        <w:rFonts w:ascii="Courier New" w:hAnsi="Courier New" w:hint="default"/>
      </w:rPr>
    </w:lvl>
    <w:lvl w:ilvl="2" w:tplc="658C2C04">
      <w:start w:val="1"/>
      <w:numFmt w:val="bullet"/>
      <w:lvlText w:val=""/>
      <w:lvlJc w:val="left"/>
      <w:pPr>
        <w:ind w:left="2160" w:hanging="360"/>
      </w:pPr>
      <w:rPr>
        <w:rFonts w:ascii="Wingdings" w:hAnsi="Wingdings" w:hint="default"/>
      </w:rPr>
    </w:lvl>
    <w:lvl w:ilvl="3" w:tplc="E3586C60">
      <w:start w:val="1"/>
      <w:numFmt w:val="bullet"/>
      <w:lvlText w:val=""/>
      <w:lvlJc w:val="left"/>
      <w:pPr>
        <w:ind w:left="2880" w:hanging="360"/>
      </w:pPr>
      <w:rPr>
        <w:rFonts w:ascii="Symbol" w:hAnsi="Symbol" w:hint="default"/>
      </w:rPr>
    </w:lvl>
    <w:lvl w:ilvl="4" w:tplc="16D41B9E">
      <w:start w:val="1"/>
      <w:numFmt w:val="bullet"/>
      <w:lvlText w:val="o"/>
      <w:lvlJc w:val="left"/>
      <w:pPr>
        <w:ind w:left="3600" w:hanging="360"/>
      </w:pPr>
      <w:rPr>
        <w:rFonts w:ascii="Courier New" w:hAnsi="Courier New" w:hint="default"/>
      </w:rPr>
    </w:lvl>
    <w:lvl w:ilvl="5" w:tplc="BFB41490">
      <w:start w:val="1"/>
      <w:numFmt w:val="bullet"/>
      <w:lvlText w:val=""/>
      <w:lvlJc w:val="left"/>
      <w:pPr>
        <w:ind w:left="4320" w:hanging="360"/>
      </w:pPr>
      <w:rPr>
        <w:rFonts w:ascii="Wingdings" w:hAnsi="Wingdings" w:hint="default"/>
      </w:rPr>
    </w:lvl>
    <w:lvl w:ilvl="6" w:tplc="21F61FF8">
      <w:start w:val="1"/>
      <w:numFmt w:val="bullet"/>
      <w:lvlText w:val=""/>
      <w:lvlJc w:val="left"/>
      <w:pPr>
        <w:ind w:left="5040" w:hanging="360"/>
      </w:pPr>
      <w:rPr>
        <w:rFonts w:ascii="Symbol" w:hAnsi="Symbol" w:hint="default"/>
      </w:rPr>
    </w:lvl>
    <w:lvl w:ilvl="7" w:tplc="F59278CE">
      <w:start w:val="1"/>
      <w:numFmt w:val="bullet"/>
      <w:lvlText w:val="o"/>
      <w:lvlJc w:val="left"/>
      <w:pPr>
        <w:ind w:left="5760" w:hanging="360"/>
      </w:pPr>
      <w:rPr>
        <w:rFonts w:ascii="Courier New" w:hAnsi="Courier New" w:hint="default"/>
      </w:rPr>
    </w:lvl>
    <w:lvl w:ilvl="8" w:tplc="D6A4FF5E">
      <w:start w:val="1"/>
      <w:numFmt w:val="bullet"/>
      <w:lvlText w:val=""/>
      <w:lvlJc w:val="left"/>
      <w:pPr>
        <w:ind w:left="6480" w:hanging="360"/>
      </w:pPr>
      <w:rPr>
        <w:rFonts w:ascii="Wingdings" w:hAnsi="Wingdings" w:hint="default"/>
      </w:rPr>
    </w:lvl>
  </w:abstractNum>
  <w:abstractNum w:abstractNumId="11" w15:restartNumberingAfterBreak="0">
    <w:nsid w:val="26263946"/>
    <w:multiLevelType w:val="hybridMultilevel"/>
    <w:tmpl w:val="54B6314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15:restartNumberingAfterBreak="0">
    <w:nsid w:val="26B652D6"/>
    <w:multiLevelType w:val="hybridMultilevel"/>
    <w:tmpl w:val="FF1679C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B35CF1"/>
    <w:multiLevelType w:val="hybridMultilevel"/>
    <w:tmpl w:val="7B92216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0847734"/>
    <w:multiLevelType w:val="hybridMultilevel"/>
    <w:tmpl w:val="B84CB6C8"/>
    <w:lvl w:ilvl="0" w:tplc="C19863F6">
      <w:start w:val="1"/>
      <w:numFmt w:val="bullet"/>
      <w:lvlText w:val=""/>
      <w:lvlJc w:val="left"/>
      <w:pPr>
        <w:ind w:left="720" w:hanging="360"/>
      </w:pPr>
      <w:rPr>
        <w:rFonts w:ascii="Symbol" w:hAnsi="Symbol" w:hint="default"/>
      </w:rPr>
    </w:lvl>
    <w:lvl w:ilvl="1" w:tplc="497813CE">
      <w:start w:val="1"/>
      <w:numFmt w:val="bullet"/>
      <w:lvlText w:val="o"/>
      <w:lvlJc w:val="left"/>
      <w:pPr>
        <w:ind w:left="1440" w:hanging="360"/>
      </w:pPr>
      <w:rPr>
        <w:rFonts w:ascii="Courier New" w:hAnsi="Courier New" w:hint="default"/>
      </w:rPr>
    </w:lvl>
    <w:lvl w:ilvl="2" w:tplc="46209884">
      <w:start w:val="1"/>
      <w:numFmt w:val="bullet"/>
      <w:lvlText w:val=""/>
      <w:lvlJc w:val="left"/>
      <w:pPr>
        <w:ind w:left="2160" w:hanging="360"/>
      </w:pPr>
      <w:rPr>
        <w:rFonts w:ascii="Wingdings" w:hAnsi="Wingdings" w:hint="default"/>
      </w:rPr>
    </w:lvl>
    <w:lvl w:ilvl="3" w:tplc="9762FA60">
      <w:start w:val="1"/>
      <w:numFmt w:val="bullet"/>
      <w:lvlText w:val=""/>
      <w:lvlJc w:val="left"/>
      <w:pPr>
        <w:ind w:left="2880" w:hanging="360"/>
      </w:pPr>
      <w:rPr>
        <w:rFonts w:ascii="Symbol" w:hAnsi="Symbol" w:hint="default"/>
      </w:rPr>
    </w:lvl>
    <w:lvl w:ilvl="4" w:tplc="CA281712">
      <w:start w:val="1"/>
      <w:numFmt w:val="bullet"/>
      <w:lvlText w:val="o"/>
      <w:lvlJc w:val="left"/>
      <w:pPr>
        <w:ind w:left="3600" w:hanging="360"/>
      </w:pPr>
      <w:rPr>
        <w:rFonts w:ascii="Courier New" w:hAnsi="Courier New" w:hint="default"/>
      </w:rPr>
    </w:lvl>
    <w:lvl w:ilvl="5" w:tplc="940C3502">
      <w:start w:val="1"/>
      <w:numFmt w:val="bullet"/>
      <w:lvlText w:val=""/>
      <w:lvlJc w:val="left"/>
      <w:pPr>
        <w:ind w:left="4320" w:hanging="360"/>
      </w:pPr>
      <w:rPr>
        <w:rFonts w:ascii="Wingdings" w:hAnsi="Wingdings" w:hint="default"/>
      </w:rPr>
    </w:lvl>
    <w:lvl w:ilvl="6" w:tplc="01C2B002">
      <w:start w:val="1"/>
      <w:numFmt w:val="bullet"/>
      <w:lvlText w:val=""/>
      <w:lvlJc w:val="left"/>
      <w:pPr>
        <w:ind w:left="5040" w:hanging="360"/>
      </w:pPr>
      <w:rPr>
        <w:rFonts w:ascii="Symbol" w:hAnsi="Symbol" w:hint="default"/>
      </w:rPr>
    </w:lvl>
    <w:lvl w:ilvl="7" w:tplc="AF4CA386">
      <w:start w:val="1"/>
      <w:numFmt w:val="bullet"/>
      <w:lvlText w:val="o"/>
      <w:lvlJc w:val="left"/>
      <w:pPr>
        <w:ind w:left="5760" w:hanging="360"/>
      </w:pPr>
      <w:rPr>
        <w:rFonts w:ascii="Courier New" w:hAnsi="Courier New" w:hint="default"/>
      </w:rPr>
    </w:lvl>
    <w:lvl w:ilvl="8" w:tplc="C74AF6E8">
      <w:start w:val="1"/>
      <w:numFmt w:val="bullet"/>
      <w:lvlText w:val=""/>
      <w:lvlJc w:val="left"/>
      <w:pPr>
        <w:ind w:left="6480" w:hanging="360"/>
      </w:pPr>
      <w:rPr>
        <w:rFonts w:ascii="Wingdings" w:hAnsi="Wingdings" w:hint="default"/>
      </w:rPr>
    </w:lvl>
  </w:abstractNum>
  <w:abstractNum w:abstractNumId="15" w15:restartNumberingAfterBreak="0">
    <w:nsid w:val="30B2481B"/>
    <w:multiLevelType w:val="hybridMultilevel"/>
    <w:tmpl w:val="F3745E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8865A5"/>
    <w:multiLevelType w:val="hybridMultilevel"/>
    <w:tmpl w:val="FFFFFFFF"/>
    <w:lvl w:ilvl="0" w:tplc="88C2124C">
      <w:start w:val="1"/>
      <w:numFmt w:val="bullet"/>
      <w:lvlText w:val=""/>
      <w:lvlJc w:val="left"/>
      <w:pPr>
        <w:ind w:left="720" w:hanging="360"/>
      </w:pPr>
      <w:rPr>
        <w:rFonts w:ascii="Symbol" w:hAnsi="Symbol" w:hint="default"/>
      </w:rPr>
    </w:lvl>
    <w:lvl w:ilvl="1" w:tplc="43CEC380">
      <w:start w:val="1"/>
      <w:numFmt w:val="bullet"/>
      <w:lvlText w:val="o"/>
      <w:lvlJc w:val="left"/>
      <w:pPr>
        <w:ind w:left="1440" w:hanging="360"/>
      </w:pPr>
      <w:rPr>
        <w:rFonts w:ascii="Courier New" w:hAnsi="Courier New" w:hint="default"/>
      </w:rPr>
    </w:lvl>
    <w:lvl w:ilvl="2" w:tplc="7F0EB674">
      <w:start w:val="1"/>
      <w:numFmt w:val="bullet"/>
      <w:lvlText w:val=""/>
      <w:lvlJc w:val="left"/>
      <w:pPr>
        <w:ind w:left="2160" w:hanging="360"/>
      </w:pPr>
      <w:rPr>
        <w:rFonts w:ascii="Wingdings" w:hAnsi="Wingdings" w:hint="default"/>
      </w:rPr>
    </w:lvl>
    <w:lvl w:ilvl="3" w:tplc="12F6B2F2">
      <w:start w:val="1"/>
      <w:numFmt w:val="bullet"/>
      <w:lvlText w:val=""/>
      <w:lvlJc w:val="left"/>
      <w:pPr>
        <w:ind w:left="2880" w:hanging="360"/>
      </w:pPr>
      <w:rPr>
        <w:rFonts w:ascii="Symbol" w:hAnsi="Symbol" w:hint="default"/>
      </w:rPr>
    </w:lvl>
    <w:lvl w:ilvl="4" w:tplc="7BA4CF66">
      <w:start w:val="1"/>
      <w:numFmt w:val="bullet"/>
      <w:lvlText w:val="o"/>
      <w:lvlJc w:val="left"/>
      <w:pPr>
        <w:ind w:left="3600" w:hanging="360"/>
      </w:pPr>
      <w:rPr>
        <w:rFonts w:ascii="Courier New" w:hAnsi="Courier New" w:hint="default"/>
      </w:rPr>
    </w:lvl>
    <w:lvl w:ilvl="5" w:tplc="3A36ACC0">
      <w:start w:val="1"/>
      <w:numFmt w:val="bullet"/>
      <w:lvlText w:val=""/>
      <w:lvlJc w:val="left"/>
      <w:pPr>
        <w:ind w:left="4320" w:hanging="360"/>
      </w:pPr>
      <w:rPr>
        <w:rFonts w:ascii="Wingdings" w:hAnsi="Wingdings" w:hint="default"/>
      </w:rPr>
    </w:lvl>
    <w:lvl w:ilvl="6" w:tplc="DB4E006C">
      <w:start w:val="1"/>
      <w:numFmt w:val="bullet"/>
      <w:lvlText w:val=""/>
      <w:lvlJc w:val="left"/>
      <w:pPr>
        <w:ind w:left="5040" w:hanging="360"/>
      </w:pPr>
      <w:rPr>
        <w:rFonts w:ascii="Symbol" w:hAnsi="Symbol" w:hint="default"/>
      </w:rPr>
    </w:lvl>
    <w:lvl w:ilvl="7" w:tplc="AD842648">
      <w:start w:val="1"/>
      <w:numFmt w:val="bullet"/>
      <w:lvlText w:val="o"/>
      <w:lvlJc w:val="left"/>
      <w:pPr>
        <w:ind w:left="5760" w:hanging="360"/>
      </w:pPr>
      <w:rPr>
        <w:rFonts w:ascii="Courier New" w:hAnsi="Courier New" w:hint="default"/>
      </w:rPr>
    </w:lvl>
    <w:lvl w:ilvl="8" w:tplc="E9DC3AF0">
      <w:start w:val="1"/>
      <w:numFmt w:val="bullet"/>
      <w:lvlText w:val=""/>
      <w:lvlJc w:val="left"/>
      <w:pPr>
        <w:ind w:left="6480" w:hanging="360"/>
      </w:pPr>
      <w:rPr>
        <w:rFonts w:ascii="Wingdings" w:hAnsi="Wingdings" w:hint="default"/>
      </w:rPr>
    </w:lvl>
  </w:abstractNum>
  <w:abstractNum w:abstractNumId="17" w15:restartNumberingAfterBreak="0">
    <w:nsid w:val="31C35171"/>
    <w:multiLevelType w:val="hybridMultilevel"/>
    <w:tmpl w:val="61288E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2966E3E"/>
    <w:multiLevelType w:val="hybridMultilevel"/>
    <w:tmpl w:val="FC3ADF52"/>
    <w:lvl w:ilvl="0" w:tplc="03BE13B6">
      <w:start w:val="1"/>
      <w:numFmt w:val="bullet"/>
      <w:lvlText w:val=""/>
      <w:lvlJc w:val="left"/>
      <w:pPr>
        <w:ind w:left="720" w:hanging="360"/>
      </w:pPr>
      <w:rPr>
        <w:rFonts w:ascii="Symbol" w:hAnsi="Symbol" w:hint="default"/>
      </w:rPr>
    </w:lvl>
    <w:lvl w:ilvl="1" w:tplc="9ED493EE">
      <w:start w:val="1"/>
      <w:numFmt w:val="bullet"/>
      <w:lvlText w:val="o"/>
      <w:lvlJc w:val="left"/>
      <w:pPr>
        <w:ind w:left="1440" w:hanging="360"/>
      </w:pPr>
      <w:rPr>
        <w:rFonts w:ascii="Courier New" w:hAnsi="Courier New" w:hint="default"/>
      </w:rPr>
    </w:lvl>
    <w:lvl w:ilvl="2" w:tplc="9B34A628">
      <w:start w:val="1"/>
      <w:numFmt w:val="bullet"/>
      <w:lvlText w:val=""/>
      <w:lvlJc w:val="left"/>
      <w:pPr>
        <w:ind w:left="2160" w:hanging="360"/>
      </w:pPr>
      <w:rPr>
        <w:rFonts w:ascii="Wingdings" w:hAnsi="Wingdings" w:hint="default"/>
      </w:rPr>
    </w:lvl>
    <w:lvl w:ilvl="3" w:tplc="EF76078C">
      <w:start w:val="1"/>
      <w:numFmt w:val="bullet"/>
      <w:lvlText w:val=""/>
      <w:lvlJc w:val="left"/>
      <w:pPr>
        <w:ind w:left="2880" w:hanging="360"/>
      </w:pPr>
      <w:rPr>
        <w:rFonts w:ascii="Symbol" w:hAnsi="Symbol" w:hint="default"/>
      </w:rPr>
    </w:lvl>
    <w:lvl w:ilvl="4" w:tplc="F2449FB4">
      <w:start w:val="1"/>
      <w:numFmt w:val="bullet"/>
      <w:lvlText w:val="o"/>
      <w:lvlJc w:val="left"/>
      <w:pPr>
        <w:ind w:left="3600" w:hanging="360"/>
      </w:pPr>
      <w:rPr>
        <w:rFonts w:ascii="Courier New" w:hAnsi="Courier New" w:hint="default"/>
      </w:rPr>
    </w:lvl>
    <w:lvl w:ilvl="5" w:tplc="3AF4EE58">
      <w:start w:val="1"/>
      <w:numFmt w:val="bullet"/>
      <w:lvlText w:val=""/>
      <w:lvlJc w:val="left"/>
      <w:pPr>
        <w:ind w:left="4320" w:hanging="360"/>
      </w:pPr>
      <w:rPr>
        <w:rFonts w:ascii="Wingdings" w:hAnsi="Wingdings" w:hint="default"/>
      </w:rPr>
    </w:lvl>
    <w:lvl w:ilvl="6" w:tplc="50B251AE">
      <w:start w:val="1"/>
      <w:numFmt w:val="bullet"/>
      <w:lvlText w:val=""/>
      <w:lvlJc w:val="left"/>
      <w:pPr>
        <w:ind w:left="5040" w:hanging="360"/>
      </w:pPr>
      <w:rPr>
        <w:rFonts w:ascii="Symbol" w:hAnsi="Symbol" w:hint="default"/>
      </w:rPr>
    </w:lvl>
    <w:lvl w:ilvl="7" w:tplc="E206BD7A">
      <w:start w:val="1"/>
      <w:numFmt w:val="bullet"/>
      <w:lvlText w:val="o"/>
      <w:lvlJc w:val="left"/>
      <w:pPr>
        <w:ind w:left="5760" w:hanging="360"/>
      </w:pPr>
      <w:rPr>
        <w:rFonts w:ascii="Courier New" w:hAnsi="Courier New" w:hint="default"/>
      </w:rPr>
    </w:lvl>
    <w:lvl w:ilvl="8" w:tplc="9AB454F4">
      <w:start w:val="1"/>
      <w:numFmt w:val="bullet"/>
      <w:lvlText w:val=""/>
      <w:lvlJc w:val="left"/>
      <w:pPr>
        <w:ind w:left="6480" w:hanging="360"/>
      </w:pPr>
      <w:rPr>
        <w:rFonts w:ascii="Wingdings" w:hAnsi="Wingdings" w:hint="default"/>
      </w:rPr>
    </w:lvl>
  </w:abstractNum>
  <w:abstractNum w:abstractNumId="19" w15:restartNumberingAfterBreak="0">
    <w:nsid w:val="351F3180"/>
    <w:multiLevelType w:val="hybridMultilevel"/>
    <w:tmpl w:val="C908DD78"/>
    <w:lvl w:ilvl="0" w:tplc="240A000B">
      <w:start w:val="1"/>
      <w:numFmt w:val="bullet"/>
      <w:lvlText w:val=""/>
      <w:lvlJc w:val="left"/>
      <w:pPr>
        <w:ind w:left="2880" w:hanging="360"/>
      </w:pPr>
      <w:rPr>
        <w:rFonts w:ascii="Wingdings" w:hAnsi="Wingdings" w:hint="default"/>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0" w15:restartNumberingAfterBreak="0">
    <w:nsid w:val="3630210E"/>
    <w:multiLevelType w:val="hybridMultilevel"/>
    <w:tmpl w:val="65C83FB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77D7BC9"/>
    <w:multiLevelType w:val="hybridMultilevel"/>
    <w:tmpl w:val="85F8E256"/>
    <w:lvl w:ilvl="0" w:tplc="A594C89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38F67FEA"/>
    <w:multiLevelType w:val="hybridMultilevel"/>
    <w:tmpl w:val="31862E66"/>
    <w:lvl w:ilvl="0" w:tplc="5D68DDD4">
      <w:start w:val="1"/>
      <w:numFmt w:val="bullet"/>
      <w:lvlText w:val=""/>
      <w:lvlJc w:val="left"/>
      <w:pPr>
        <w:ind w:left="720" w:hanging="360"/>
      </w:pPr>
      <w:rPr>
        <w:rFonts w:ascii="Symbol" w:hAnsi="Symbol" w:hint="default"/>
      </w:rPr>
    </w:lvl>
    <w:lvl w:ilvl="1" w:tplc="A5764D3E">
      <w:start w:val="1"/>
      <w:numFmt w:val="bullet"/>
      <w:lvlText w:val="o"/>
      <w:lvlJc w:val="left"/>
      <w:pPr>
        <w:ind w:left="1440" w:hanging="360"/>
      </w:pPr>
      <w:rPr>
        <w:rFonts w:ascii="Courier New" w:hAnsi="Courier New" w:hint="default"/>
      </w:rPr>
    </w:lvl>
    <w:lvl w:ilvl="2" w:tplc="988C9A92">
      <w:start w:val="1"/>
      <w:numFmt w:val="bullet"/>
      <w:lvlText w:val=""/>
      <w:lvlJc w:val="left"/>
      <w:pPr>
        <w:ind w:left="2160" w:hanging="360"/>
      </w:pPr>
      <w:rPr>
        <w:rFonts w:ascii="Wingdings" w:hAnsi="Wingdings" w:hint="default"/>
      </w:rPr>
    </w:lvl>
    <w:lvl w:ilvl="3" w:tplc="6002A326">
      <w:start w:val="1"/>
      <w:numFmt w:val="bullet"/>
      <w:lvlText w:val=""/>
      <w:lvlJc w:val="left"/>
      <w:pPr>
        <w:ind w:left="2880" w:hanging="360"/>
      </w:pPr>
      <w:rPr>
        <w:rFonts w:ascii="Symbol" w:hAnsi="Symbol" w:hint="default"/>
      </w:rPr>
    </w:lvl>
    <w:lvl w:ilvl="4" w:tplc="54863188">
      <w:start w:val="1"/>
      <w:numFmt w:val="bullet"/>
      <w:lvlText w:val="o"/>
      <w:lvlJc w:val="left"/>
      <w:pPr>
        <w:ind w:left="3600" w:hanging="360"/>
      </w:pPr>
      <w:rPr>
        <w:rFonts w:ascii="Courier New" w:hAnsi="Courier New" w:hint="default"/>
      </w:rPr>
    </w:lvl>
    <w:lvl w:ilvl="5" w:tplc="8BACC0B4">
      <w:start w:val="1"/>
      <w:numFmt w:val="bullet"/>
      <w:lvlText w:val=""/>
      <w:lvlJc w:val="left"/>
      <w:pPr>
        <w:ind w:left="4320" w:hanging="360"/>
      </w:pPr>
      <w:rPr>
        <w:rFonts w:ascii="Wingdings" w:hAnsi="Wingdings" w:hint="default"/>
      </w:rPr>
    </w:lvl>
    <w:lvl w:ilvl="6" w:tplc="3DA07DA2">
      <w:start w:val="1"/>
      <w:numFmt w:val="bullet"/>
      <w:lvlText w:val=""/>
      <w:lvlJc w:val="left"/>
      <w:pPr>
        <w:ind w:left="5040" w:hanging="360"/>
      </w:pPr>
      <w:rPr>
        <w:rFonts w:ascii="Symbol" w:hAnsi="Symbol" w:hint="default"/>
      </w:rPr>
    </w:lvl>
    <w:lvl w:ilvl="7" w:tplc="450E8D16">
      <w:start w:val="1"/>
      <w:numFmt w:val="bullet"/>
      <w:lvlText w:val="o"/>
      <w:lvlJc w:val="left"/>
      <w:pPr>
        <w:ind w:left="5760" w:hanging="360"/>
      </w:pPr>
      <w:rPr>
        <w:rFonts w:ascii="Courier New" w:hAnsi="Courier New" w:hint="default"/>
      </w:rPr>
    </w:lvl>
    <w:lvl w:ilvl="8" w:tplc="02F60340">
      <w:start w:val="1"/>
      <w:numFmt w:val="bullet"/>
      <w:lvlText w:val=""/>
      <w:lvlJc w:val="left"/>
      <w:pPr>
        <w:ind w:left="6480" w:hanging="360"/>
      </w:pPr>
      <w:rPr>
        <w:rFonts w:ascii="Wingdings" w:hAnsi="Wingdings" w:hint="default"/>
      </w:rPr>
    </w:lvl>
  </w:abstractNum>
  <w:abstractNum w:abstractNumId="23" w15:restartNumberingAfterBreak="0">
    <w:nsid w:val="397C17D0"/>
    <w:multiLevelType w:val="hybridMultilevel"/>
    <w:tmpl w:val="F530E4A4"/>
    <w:lvl w:ilvl="0" w:tplc="0F3E2D06">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4" w15:restartNumberingAfterBreak="0">
    <w:nsid w:val="44594CCC"/>
    <w:multiLevelType w:val="multilevel"/>
    <w:tmpl w:val="E5B28294"/>
    <w:lvl w:ilvl="0">
      <w:start w:val="1"/>
      <w:numFmt w:val="bullet"/>
      <w:pStyle w:val="UNO"/>
      <w:lvlText w:val="●"/>
      <w:lvlJc w:val="left"/>
      <w:pPr>
        <w:ind w:left="1440" w:hanging="360"/>
      </w:pPr>
      <w:rPr>
        <w:rFonts w:ascii="Noto Sans Symbols" w:eastAsia="Noto Sans Symbols" w:hAnsi="Noto Sans Symbols" w:cs="Noto Sans Symbols"/>
      </w:rPr>
    </w:lvl>
    <w:lvl w:ilvl="1">
      <w:start w:val="1"/>
      <w:numFmt w:val="bullet"/>
      <w:pStyle w:val="DOS"/>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4926856"/>
    <w:multiLevelType w:val="hybridMultilevel"/>
    <w:tmpl w:val="C88EA9B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7095F9E"/>
    <w:multiLevelType w:val="hybridMultilevel"/>
    <w:tmpl w:val="8F9820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7751ED7"/>
    <w:multiLevelType w:val="hybridMultilevel"/>
    <w:tmpl w:val="98A8E5B4"/>
    <w:lvl w:ilvl="0" w:tplc="DD2C71D2">
      <w:start w:val="1"/>
      <w:numFmt w:val="bullet"/>
      <w:lvlText w:val=""/>
      <w:lvlJc w:val="left"/>
      <w:pPr>
        <w:ind w:left="720" w:hanging="360"/>
      </w:pPr>
      <w:rPr>
        <w:rFonts w:ascii="Symbol" w:hAnsi="Symbol" w:hint="default"/>
      </w:rPr>
    </w:lvl>
    <w:lvl w:ilvl="1" w:tplc="0B064A3E">
      <w:start w:val="1"/>
      <w:numFmt w:val="bullet"/>
      <w:lvlText w:val="o"/>
      <w:lvlJc w:val="left"/>
      <w:pPr>
        <w:ind w:left="1440" w:hanging="360"/>
      </w:pPr>
      <w:rPr>
        <w:rFonts w:ascii="Courier New" w:hAnsi="Courier New" w:hint="default"/>
      </w:rPr>
    </w:lvl>
    <w:lvl w:ilvl="2" w:tplc="87EAC0A8">
      <w:start w:val="1"/>
      <w:numFmt w:val="bullet"/>
      <w:lvlText w:val=""/>
      <w:lvlJc w:val="left"/>
      <w:pPr>
        <w:ind w:left="2160" w:hanging="360"/>
      </w:pPr>
      <w:rPr>
        <w:rFonts w:ascii="Wingdings" w:hAnsi="Wingdings" w:hint="default"/>
      </w:rPr>
    </w:lvl>
    <w:lvl w:ilvl="3" w:tplc="A59265B8">
      <w:start w:val="1"/>
      <w:numFmt w:val="bullet"/>
      <w:lvlText w:val=""/>
      <w:lvlJc w:val="left"/>
      <w:pPr>
        <w:ind w:left="2880" w:hanging="360"/>
      </w:pPr>
      <w:rPr>
        <w:rFonts w:ascii="Symbol" w:hAnsi="Symbol" w:hint="default"/>
      </w:rPr>
    </w:lvl>
    <w:lvl w:ilvl="4" w:tplc="B68A6DDA">
      <w:start w:val="1"/>
      <w:numFmt w:val="bullet"/>
      <w:lvlText w:val="o"/>
      <w:lvlJc w:val="left"/>
      <w:pPr>
        <w:ind w:left="3600" w:hanging="360"/>
      </w:pPr>
      <w:rPr>
        <w:rFonts w:ascii="Courier New" w:hAnsi="Courier New" w:hint="default"/>
      </w:rPr>
    </w:lvl>
    <w:lvl w:ilvl="5" w:tplc="AA086A90">
      <w:start w:val="1"/>
      <w:numFmt w:val="bullet"/>
      <w:lvlText w:val=""/>
      <w:lvlJc w:val="left"/>
      <w:pPr>
        <w:ind w:left="4320" w:hanging="360"/>
      </w:pPr>
      <w:rPr>
        <w:rFonts w:ascii="Wingdings" w:hAnsi="Wingdings" w:hint="default"/>
      </w:rPr>
    </w:lvl>
    <w:lvl w:ilvl="6" w:tplc="B41C13DE">
      <w:start w:val="1"/>
      <w:numFmt w:val="bullet"/>
      <w:lvlText w:val=""/>
      <w:lvlJc w:val="left"/>
      <w:pPr>
        <w:ind w:left="5040" w:hanging="360"/>
      </w:pPr>
      <w:rPr>
        <w:rFonts w:ascii="Symbol" w:hAnsi="Symbol" w:hint="default"/>
      </w:rPr>
    </w:lvl>
    <w:lvl w:ilvl="7" w:tplc="910AA800">
      <w:start w:val="1"/>
      <w:numFmt w:val="bullet"/>
      <w:lvlText w:val="o"/>
      <w:lvlJc w:val="left"/>
      <w:pPr>
        <w:ind w:left="5760" w:hanging="360"/>
      </w:pPr>
      <w:rPr>
        <w:rFonts w:ascii="Courier New" w:hAnsi="Courier New" w:hint="default"/>
      </w:rPr>
    </w:lvl>
    <w:lvl w:ilvl="8" w:tplc="92DEDD76">
      <w:start w:val="1"/>
      <w:numFmt w:val="bullet"/>
      <w:lvlText w:val=""/>
      <w:lvlJc w:val="left"/>
      <w:pPr>
        <w:ind w:left="6480" w:hanging="360"/>
      </w:pPr>
      <w:rPr>
        <w:rFonts w:ascii="Wingdings" w:hAnsi="Wingdings" w:hint="default"/>
      </w:rPr>
    </w:lvl>
  </w:abstractNum>
  <w:abstractNum w:abstractNumId="28" w15:restartNumberingAfterBreak="0">
    <w:nsid w:val="47BB0D7D"/>
    <w:multiLevelType w:val="hybridMultilevel"/>
    <w:tmpl w:val="553A0D8E"/>
    <w:lvl w:ilvl="0" w:tplc="42DA2052">
      <w:start w:val="1"/>
      <w:numFmt w:val="bullet"/>
      <w:lvlText w:val=""/>
      <w:lvlJc w:val="left"/>
      <w:pPr>
        <w:ind w:left="720" w:hanging="360"/>
      </w:pPr>
      <w:rPr>
        <w:rFonts w:ascii="Symbol" w:hAnsi="Symbol" w:hint="default"/>
      </w:rPr>
    </w:lvl>
    <w:lvl w:ilvl="1" w:tplc="67A6B77C">
      <w:start w:val="1"/>
      <w:numFmt w:val="bullet"/>
      <w:lvlText w:val="o"/>
      <w:lvlJc w:val="left"/>
      <w:pPr>
        <w:ind w:left="1440" w:hanging="360"/>
      </w:pPr>
      <w:rPr>
        <w:rFonts w:ascii="Courier New" w:hAnsi="Courier New" w:hint="default"/>
      </w:rPr>
    </w:lvl>
    <w:lvl w:ilvl="2" w:tplc="9CC82398">
      <w:start w:val="1"/>
      <w:numFmt w:val="bullet"/>
      <w:lvlText w:val=""/>
      <w:lvlJc w:val="left"/>
      <w:pPr>
        <w:ind w:left="2160" w:hanging="360"/>
      </w:pPr>
      <w:rPr>
        <w:rFonts w:ascii="Wingdings" w:hAnsi="Wingdings" w:hint="default"/>
      </w:rPr>
    </w:lvl>
    <w:lvl w:ilvl="3" w:tplc="C0C4B576">
      <w:start w:val="1"/>
      <w:numFmt w:val="bullet"/>
      <w:lvlText w:val=""/>
      <w:lvlJc w:val="left"/>
      <w:pPr>
        <w:ind w:left="2880" w:hanging="360"/>
      </w:pPr>
      <w:rPr>
        <w:rFonts w:ascii="Symbol" w:hAnsi="Symbol" w:hint="default"/>
      </w:rPr>
    </w:lvl>
    <w:lvl w:ilvl="4" w:tplc="146012F8">
      <w:start w:val="1"/>
      <w:numFmt w:val="bullet"/>
      <w:lvlText w:val="o"/>
      <w:lvlJc w:val="left"/>
      <w:pPr>
        <w:ind w:left="3600" w:hanging="360"/>
      </w:pPr>
      <w:rPr>
        <w:rFonts w:ascii="Courier New" w:hAnsi="Courier New" w:hint="default"/>
      </w:rPr>
    </w:lvl>
    <w:lvl w:ilvl="5" w:tplc="2DE4E8D2">
      <w:start w:val="1"/>
      <w:numFmt w:val="bullet"/>
      <w:lvlText w:val=""/>
      <w:lvlJc w:val="left"/>
      <w:pPr>
        <w:ind w:left="4320" w:hanging="360"/>
      </w:pPr>
      <w:rPr>
        <w:rFonts w:ascii="Wingdings" w:hAnsi="Wingdings" w:hint="default"/>
      </w:rPr>
    </w:lvl>
    <w:lvl w:ilvl="6" w:tplc="8122609A">
      <w:start w:val="1"/>
      <w:numFmt w:val="bullet"/>
      <w:lvlText w:val=""/>
      <w:lvlJc w:val="left"/>
      <w:pPr>
        <w:ind w:left="5040" w:hanging="360"/>
      </w:pPr>
      <w:rPr>
        <w:rFonts w:ascii="Symbol" w:hAnsi="Symbol" w:hint="default"/>
      </w:rPr>
    </w:lvl>
    <w:lvl w:ilvl="7" w:tplc="87622F62">
      <w:start w:val="1"/>
      <w:numFmt w:val="bullet"/>
      <w:lvlText w:val="o"/>
      <w:lvlJc w:val="left"/>
      <w:pPr>
        <w:ind w:left="5760" w:hanging="360"/>
      </w:pPr>
      <w:rPr>
        <w:rFonts w:ascii="Courier New" w:hAnsi="Courier New" w:hint="default"/>
      </w:rPr>
    </w:lvl>
    <w:lvl w:ilvl="8" w:tplc="27A2ECBC">
      <w:start w:val="1"/>
      <w:numFmt w:val="bullet"/>
      <w:lvlText w:val=""/>
      <w:lvlJc w:val="left"/>
      <w:pPr>
        <w:ind w:left="6480" w:hanging="360"/>
      </w:pPr>
      <w:rPr>
        <w:rFonts w:ascii="Wingdings" w:hAnsi="Wingdings" w:hint="default"/>
      </w:rPr>
    </w:lvl>
  </w:abstractNum>
  <w:abstractNum w:abstractNumId="29" w15:restartNumberingAfterBreak="0">
    <w:nsid w:val="4B292AFA"/>
    <w:multiLevelType w:val="hybridMultilevel"/>
    <w:tmpl w:val="809A2EA6"/>
    <w:lvl w:ilvl="0" w:tplc="3F1EEECA">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BD45A08"/>
    <w:multiLevelType w:val="hybridMultilevel"/>
    <w:tmpl w:val="654455D6"/>
    <w:lvl w:ilvl="0" w:tplc="460224EA">
      <w:start w:val="1"/>
      <w:numFmt w:val="bullet"/>
      <w:lvlText w:val=""/>
      <w:lvlJc w:val="left"/>
      <w:pPr>
        <w:ind w:left="720" w:hanging="360"/>
      </w:pPr>
      <w:rPr>
        <w:rFonts w:ascii="Symbol" w:hAnsi="Symbol" w:hint="default"/>
      </w:rPr>
    </w:lvl>
    <w:lvl w:ilvl="1" w:tplc="85581CDE">
      <w:start w:val="1"/>
      <w:numFmt w:val="bullet"/>
      <w:lvlText w:val="o"/>
      <w:lvlJc w:val="left"/>
      <w:pPr>
        <w:ind w:left="1440" w:hanging="360"/>
      </w:pPr>
      <w:rPr>
        <w:rFonts w:ascii="Courier New" w:hAnsi="Courier New" w:hint="default"/>
      </w:rPr>
    </w:lvl>
    <w:lvl w:ilvl="2" w:tplc="D42C44EE">
      <w:start w:val="1"/>
      <w:numFmt w:val="bullet"/>
      <w:lvlText w:val=""/>
      <w:lvlJc w:val="left"/>
      <w:pPr>
        <w:ind w:left="2160" w:hanging="360"/>
      </w:pPr>
      <w:rPr>
        <w:rFonts w:ascii="Wingdings" w:hAnsi="Wingdings" w:hint="default"/>
      </w:rPr>
    </w:lvl>
    <w:lvl w:ilvl="3" w:tplc="D53280E0">
      <w:start w:val="1"/>
      <w:numFmt w:val="bullet"/>
      <w:lvlText w:val=""/>
      <w:lvlJc w:val="left"/>
      <w:pPr>
        <w:ind w:left="2880" w:hanging="360"/>
      </w:pPr>
      <w:rPr>
        <w:rFonts w:ascii="Symbol" w:hAnsi="Symbol" w:hint="default"/>
      </w:rPr>
    </w:lvl>
    <w:lvl w:ilvl="4" w:tplc="705AAC5A">
      <w:start w:val="1"/>
      <w:numFmt w:val="bullet"/>
      <w:lvlText w:val="o"/>
      <w:lvlJc w:val="left"/>
      <w:pPr>
        <w:ind w:left="3600" w:hanging="360"/>
      </w:pPr>
      <w:rPr>
        <w:rFonts w:ascii="Courier New" w:hAnsi="Courier New" w:hint="default"/>
      </w:rPr>
    </w:lvl>
    <w:lvl w:ilvl="5" w:tplc="6C381870">
      <w:start w:val="1"/>
      <w:numFmt w:val="bullet"/>
      <w:lvlText w:val=""/>
      <w:lvlJc w:val="left"/>
      <w:pPr>
        <w:ind w:left="4320" w:hanging="360"/>
      </w:pPr>
      <w:rPr>
        <w:rFonts w:ascii="Wingdings" w:hAnsi="Wingdings" w:hint="default"/>
      </w:rPr>
    </w:lvl>
    <w:lvl w:ilvl="6" w:tplc="D1E00C66">
      <w:start w:val="1"/>
      <w:numFmt w:val="bullet"/>
      <w:lvlText w:val=""/>
      <w:lvlJc w:val="left"/>
      <w:pPr>
        <w:ind w:left="5040" w:hanging="360"/>
      </w:pPr>
      <w:rPr>
        <w:rFonts w:ascii="Symbol" w:hAnsi="Symbol" w:hint="default"/>
      </w:rPr>
    </w:lvl>
    <w:lvl w:ilvl="7" w:tplc="F6B62836">
      <w:start w:val="1"/>
      <w:numFmt w:val="bullet"/>
      <w:lvlText w:val="o"/>
      <w:lvlJc w:val="left"/>
      <w:pPr>
        <w:ind w:left="5760" w:hanging="360"/>
      </w:pPr>
      <w:rPr>
        <w:rFonts w:ascii="Courier New" w:hAnsi="Courier New" w:hint="default"/>
      </w:rPr>
    </w:lvl>
    <w:lvl w:ilvl="8" w:tplc="1102ECB0">
      <w:start w:val="1"/>
      <w:numFmt w:val="bullet"/>
      <w:lvlText w:val=""/>
      <w:lvlJc w:val="left"/>
      <w:pPr>
        <w:ind w:left="6480" w:hanging="360"/>
      </w:pPr>
      <w:rPr>
        <w:rFonts w:ascii="Wingdings" w:hAnsi="Wingdings" w:hint="default"/>
      </w:rPr>
    </w:lvl>
  </w:abstractNum>
  <w:abstractNum w:abstractNumId="31" w15:restartNumberingAfterBreak="0">
    <w:nsid w:val="4CA63E47"/>
    <w:multiLevelType w:val="hybridMultilevel"/>
    <w:tmpl w:val="E1A8A1E6"/>
    <w:lvl w:ilvl="0" w:tplc="7654E472">
      <w:start w:val="1"/>
      <w:numFmt w:val="bullet"/>
      <w:lvlText w:val=""/>
      <w:lvlJc w:val="left"/>
      <w:pPr>
        <w:ind w:left="720" w:hanging="360"/>
      </w:pPr>
      <w:rPr>
        <w:rFonts w:ascii="Symbol" w:hAnsi="Symbol" w:hint="default"/>
      </w:rPr>
    </w:lvl>
    <w:lvl w:ilvl="1" w:tplc="AB3C8E8A">
      <w:start w:val="1"/>
      <w:numFmt w:val="bullet"/>
      <w:lvlText w:val="o"/>
      <w:lvlJc w:val="left"/>
      <w:pPr>
        <w:ind w:left="1440" w:hanging="360"/>
      </w:pPr>
      <w:rPr>
        <w:rFonts w:ascii="Courier New" w:hAnsi="Courier New" w:hint="default"/>
      </w:rPr>
    </w:lvl>
    <w:lvl w:ilvl="2" w:tplc="B93A9E64">
      <w:start w:val="1"/>
      <w:numFmt w:val="bullet"/>
      <w:lvlText w:val=""/>
      <w:lvlJc w:val="left"/>
      <w:pPr>
        <w:ind w:left="2160" w:hanging="360"/>
      </w:pPr>
      <w:rPr>
        <w:rFonts w:ascii="Wingdings" w:hAnsi="Wingdings" w:hint="default"/>
      </w:rPr>
    </w:lvl>
    <w:lvl w:ilvl="3" w:tplc="00A073A8">
      <w:start w:val="1"/>
      <w:numFmt w:val="bullet"/>
      <w:lvlText w:val=""/>
      <w:lvlJc w:val="left"/>
      <w:pPr>
        <w:ind w:left="2880" w:hanging="360"/>
      </w:pPr>
      <w:rPr>
        <w:rFonts w:ascii="Symbol" w:hAnsi="Symbol" w:hint="default"/>
      </w:rPr>
    </w:lvl>
    <w:lvl w:ilvl="4" w:tplc="59CEA18A">
      <w:start w:val="1"/>
      <w:numFmt w:val="bullet"/>
      <w:lvlText w:val="o"/>
      <w:lvlJc w:val="left"/>
      <w:pPr>
        <w:ind w:left="3600" w:hanging="360"/>
      </w:pPr>
      <w:rPr>
        <w:rFonts w:ascii="Courier New" w:hAnsi="Courier New" w:hint="default"/>
      </w:rPr>
    </w:lvl>
    <w:lvl w:ilvl="5" w:tplc="C2A4B7BE">
      <w:start w:val="1"/>
      <w:numFmt w:val="bullet"/>
      <w:lvlText w:val=""/>
      <w:lvlJc w:val="left"/>
      <w:pPr>
        <w:ind w:left="4320" w:hanging="360"/>
      </w:pPr>
      <w:rPr>
        <w:rFonts w:ascii="Wingdings" w:hAnsi="Wingdings" w:hint="default"/>
      </w:rPr>
    </w:lvl>
    <w:lvl w:ilvl="6" w:tplc="707E32C6">
      <w:start w:val="1"/>
      <w:numFmt w:val="bullet"/>
      <w:lvlText w:val=""/>
      <w:lvlJc w:val="left"/>
      <w:pPr>
        <w:ind w:left="5040" w:hanging="360"/>
      </w:pPr>
      <w:rPr>
        <w:rFonts w:ascii="Symbol" w:hAnsi="Symbol" w:hint="default"/>
      </w:rPr>
    </w:lvl>
    <w:lvl w:ilvl="7" w:tplc="35B6DA78">
      <w:start w:val="1"/>
      <w:numFmt w:val="bullet"/>
      <w:lvlText w:val="o"/>
      <w:lvlJc w:val="left"/>
      <w:pPr>
        <w:ind w:left="5760" w:hanging="360"/>
      </w:pPr>
      <w:rPr>
        <w:rFonts w:ascii="Courier New" w:hAnsi="Courier New" w:hint="default"/>
      </w:rPr>
    </w:lvl>
    <w:lvl w:ilvl="8" w:tplc="A8567CCE">
      <w:start w:val="1"/>
      <w:numFmt w:val="bullet"/>
      <w:lvlText w:val=""/>
      <w:lvlJc w:val="left"/>
      <w:pPr>
        <w:ind w:left="6480" w:hanging="360"/>
      </w:pPr>
      <w:rPr>
        <w:rFonts w:ascii="Wingdings" w:hAnsi="Wingdings" w:hint="default"/>
      </w:rPr>
    </w:lvl>
  </w:abstractNum>
  <w:abstractNum w:abstractNumId="32" w15:restartNumberingAfterBreak="0">
    <w:nsid w:val="4CB16691"/>
    <w:multiLevelType w:val="hybridMultilevel"/>
    <w:tmpl w:val="3C5875B6"/>
    <w:lvl w:ilvl="0" w:tplc="36B4E2C2">
      <w:start w:val="1"/>
      <w:numFmt w:val="bullet"/>
      <w:lvlText w:val=""/>
      <w:lvlJc w:val="left"/>
      <w:pPr>
        <w:ind w:left="720" w:hanging="360"/>
      </w:pPr>
      <w:rPr>
        <w:rFonts w:ascii="Symbol" w:hAnsi="Symbol" w:hint="default"/>
      </w:rPr>
    </w:lvl>
    <w:lvl w:ilvl="1" w:tplc="B02044E4">
      <w:start w:val="1"/>
      <w:numFmt w:val="bullet"/>
      <w:lvlText w:val="o"/>
      <w:lvlJc w:val="left"/>
      <w:pPr>
        <w:ind w:left="1440" w:hanging="360"/>
      </w:pPr>
      <w:rPr>
        <w:rFonts w:ascii="Courier New" w:hAnsi="Courier New" w:hint="default"/>
      </w:rPr>
    </w:lvl>
    <w:lvl w:ilvl="2" w:tplc="62A0FBB2">
      <w:start w:val="1"/>
      <w:numFmt w:val="bullet"/>
      <w:lvlText w:val=""/>
      <w:lvlJc w:val="left"/>
      <w:pPr>
        <w:ind w:left="2160" w:hanging="360"/>
      </w:pPr>
      <w:rPr>
        <w:rFonts w:ascii="Wingdings" w:hAnsi="Wingdings" w:hint="default"/>
      </w:rPr>
    </w:lvl>
    <w:lvl w:ilvl="3" w:tplc="6646E4C6">
      <w:start w:val="1"/>
      <w:numFmt w:val="bullet"/>
      <w:lvlText w:val=""/>
      <w:lvlJc w:val="left"/>
      <w:pPr>
        <w:ind w:left="2880" w:hanging="360"/>
      </w:pPr>
      <w:rPr>
        <w:rFonts w:ascii="Symbol" w:hAnsi="Symbol" w:hint="default"/>
      </w:rPr>
    </w:lvl>
    <w:lvl w:ilvl="4" w:tplc="0AB4E426">
      <w:start w:val="1"/>
      <w:numFmt w:val="bullet"/>
      <w:lvlText w:val="o"/>
      <w:lvlJc w:val="left"/>
      <w:pPr>
        <w:ind w:left="3600" w:hanging="360"/>
      </w:pPr>
      <w:rPr>
        <w:rFonts w:ascii="Courier New" w:hAnsi="Courier New" w:hint="default"/>
      </w:rPr>
    </w:lvl>
    <w:lvl w:ilvl="5" w:tplc="07349E92">
      <w:start w:val="1"/>
      <w:numFmt w:val="bullet"/>
      <w:lvlText w:val=""/>
      <w:lvlJc w:val="left"/>
      <w:pPr>
        <w:ind w:left="4320" w:hanging="360"/>
      </w:pPr>
      <w:rPr>
        <w:rFonts w:ascii="Wingdings" w:hAnsi="Wingdings" w:hint="default"/>
      </w:rPr>
    </w:lvl>
    <w:lvl w:ilvl="6" w:tplc="B11E771E">
      <w:start w:val="1"/>
      <w:numFmt w:val="bullet"/>
      <w:lvlText w:val=""/>
      <w:lvlJc w:val="left"/>
      <w:pPr>
        <w:ind w:left="5040" w:hanging="360"/>
      </w:pPr>
      <w:rPr>
        <w:rFonts w:ascii="Symbol" w:hAnsi="Symbol" w:hint="default"/>
      </w:rPr>
    </w:lvl>
    <w:lvl w:ilvl="7" w:tplc="410A8424">
      <w:start w:val="1"/>
      <w:numFmt w:val="bullet"/>
      <w:lvlText w:val="o"/>
      <w:lvlJc w:val="left"/>
      <w:pPr>
        <w:ind w:left="5760" w:hanging="360"/>
      </w:pPr>
      <w:rPr>
        <w:rFonts w:ascii="Courier New" w:hAnsi="Courier New" w:hint="default"/>
      </w:rPr>
    </w:lvl>
    <w:lvl w:ilvl="8" w:tplc="BF467D10">
      <w:start w:val="1"/>
      <w:numFmt w:val="bullet"/>
      <w:lvlText w:val=""/>
      <w:lvlJc w:val="left"/>
      <w:pPr>
        <w:ind w:left="6480" w:hanging="360"/>
      </w:pPr>
      <w:rPr>
        <w:rFonts w:ascii="Wingdings" w:hAnsi="Wingdings" w:hint="default"/>
      </w:rPr>
    </w:lvl>
  </w:abstractNum>
  <w:abstractNum w:abstractNumId="33" w15:restartNumberingAfterBreak="0">
    <w:nsid w:val="4DFA2C75"/>
    <w:multiLevelType w:val="hybridMultilevel"/>
    <w:tmpl w:val="8C483D9C"/>
    <w:lvl w:ilvl="0" w:tplc="193C59FC">
      <w:start w:val="1"/>
      <w:numFmt w:val="bullet"/>
      <w:lvlText w:val=""/>
      <w:lvlJc w:val="left"/>
      <w:pPr>
        <w:ind w:left="720" w:hanging="360"/>
      </w:pPr>
      <w:rPr>
        <w:rFonts w:ascii="Symbol" w:hAnsi="Symbol" w:hint="default"/>
      </w:rPr>
    </w:lvl>
    <w:lvl w:ilvl="1" w:tplc="86BC3E62">
      <w:start w:val="1"/>
      <w:numFmt w:val="bullet"/>
      <w:lvlText w:val="o"/>
      <w:lvlJc w:val="left"/>
      <w:pPr>
        <w:ind w:left="1440" w:hanging="360"/>
      </w:pPr>
      <w:rPr>
        <w:rFonts w:ascii="Courier New" w:hAnsi="Courier New" w:hint="default"/>
      </w:rPr>
    </w:lvl>
    <w:lvl w:ilvl="2" w:tplc="816A28B4">
      <w:start w:val="1"/>
      <w:numFmt w:val="bullet"/>
      <w:lvlText w:val=""/>
      <w:lvlJc w:val="left"/>
      <w:pPr>
        <w:ind w:left="2160" w:hanging="360"/>
      </w:pPr>
      <w:rPr>
        <w:rFonts w:ascii="Wingdings" w:hAnsi="Wingdings" w:hint="default"/>
      </w:rPr>
    </w:lvl>
    <w:lvl w:ilvl="3" w:tplc="CE4E366E">
      <w:start w:val="1"/>
      <w:numFmt w:val="bullet"/>
      <w:lvlText w:val=""/>
      <w:lvlJc w:val="left"/>
      <w:pPr>
        <w:ind w:left="2880" w:hanging="360"/>
      </w:pPr>
      <w:rPr>
        <w:rFonts w:ascii="Symbol" w:hAnsi="Symbol" w:hint="default"/>
      </w:rPr>
    </w:lvl>
    <w:lvl w:ilvl="4" w:tplc="A3769466">
      <w:start w:val="1"/>
      <w:numFmt w:val="bullet"/>
      <w:lvlText w:val="o"/>
      <w:lvlJc w:val="left"/>
      <w:pPr>
        <w:ind w:left="3600" w:hanging="360"/>
      </w:pPr>
      <w:rPr>
        <w:rFonts w:ascii="Courier New" w:hAnsi="Courier New" w:hint="default"/>
      </w:rPr>
    </w:lvl>
    <w:lvl w:ilvl="5" w:tplc="7EE47792">
      <w:start w:val="1"/>
      <w:numFmt w:val="bullet"/>
      <w:lvlText w:val=""/>
      <w:lvlJc w:val="left"/>
      <w:pPr>
        <w:ind w:left="4320" w:hanging="360"/>
      </w:pPr>
      <w:rPr>
        <w:rFonts w:ascii="Wingdings" w:hAnsi="Wingdings" w:hint="default"/>
      </w:rPr>
    </w:lvl>
    <w:lvl w:ilvl="6" w:tplc="C26AE806">
      <w:start w:val="1"/>
      <w:numFmt w:val="bullet"/>
      <w:lvlText w:val=""/>
      <w:lvlJc w:val="left"/>
      <w:pPr>
        <w:ind w:left="5040" w:hanging="360"/>
      </w:pPr>
      <w:rPr>
        <w:rFonts w:ascii="Symbol" w:hAnsi="Symbol" w:hint="default"/>
      </w:rPr>
    </w:lvl>
    <w:lvl w:ilvl="7" w:tplc="ED6AB5A4">
      <w:start w:val="1"/>
      <w:numFmt w:val="bullet"/>
      <w:lvlText w:val="o"/>
      <w:lvlJc w:val="left"/>
      <w:pPr>
        <w:ind w:left="5760" w:hanging="360"/>
      </w:pPr>
      <w:rPr>
        <w:rFonts w:ascii="Courier New" w:hAnsi="Courier New" w:hint="default"/>
      </w:rPr>
    </w:lvl>
    <w:lvl w:ilvl="8" w:tplc="F3F6EE0E">
      <w:start w:val="1"/>
      <w:numFmt w:val="bullet"/>
      <w:lvlText w:val=""/>
      <w:lvlJc w:val="left"/>
      <w:pPr>
        <w:ind w:left="6480" w:hanging="360"/>
      </w:pPr>
      <w:rPr>
        <w:rFonts w:ascii="Wingdings" w:hAnsi="Wingdings" w:hint="default"/>
      </w:rPr>
    </w:lvl>
  </w:abstractNum>
  <w:abstractNum w:abstractNumId="34" w15:restartNumberingAfterBreak="0">
    <w:nsid w:val="522E06C7"/>
    <w:multiLevelType w:val="hybridMultilevel"/>
    <w:tmpl w:val="47FAC8A0"/>
    <w:lvl w:ilvl="0" w:tplc="31F61538">
      <w:start w:val="1"/>
      <w:numFmt w:val="bullet"/>
      <w:lvlText w:val=""/>
      <w:lvlJc w:val="left"/>
      <w:pPr>
        <w:ind w:left="720" w:hanging="360"/>
      </w:pPr>
      <w:rPr>
        <w:rFonts w:ascii="Symbol" w:hAnsi="Symbol" w:hint="default"/>
      </w:rPr>
    </w:lvl>
    <w:lvl w:ilvl="1" w:tplc="59AC6F50">
      <w:start w:val="1"/>
      <w:numFmt w:val="bullet"/>
      <w:lvlText w:val="o"/>
      <w:lvlJc w:val="left"/>
      <w:pPr>
        <w:ind w:left="1440" w:hanging="360"/>
      </w:pPr>
      <w:rPr>
        <w:rFonts w:ascii="Courier New" w:hAnsi="Courier New" w:hint="default"/>
      </w:rPr>
    </w:lvl>
    <w:lvl w:ilvl="2" w:tplc="B1C0B00A">
      <w:start w:val="1"/>
      <w:numFmt w:val="bullet"/>
      <w:lvlText w:val=""/>
      <w:lvlJc w:val="left"/>
      <w:pPr>
        <w:ind w:left="2160" w:hanging="360"/>
      </w:pPr>
      <w:rPr>
        <w:rFonts w:ascii="Wingdings" w:hAnsi="Wingdings" w:hint="default"/>
      </w:rPr>
    </w:lvl>
    <w:lvl w:ilvl="3" w:tplc="02D870DE">
      <w:start w:val="1"/>
      <w:numFmt w:val="bullet"/>
      <w:lvlText w:val=""/>
      <w:lvlJc w:val="left"/>
      <w:pPr>
        <w:ind w:left="2880" w:hanging="360"/>
      </w:pPr>
      <w:rPr>
        <w:rFonts w:ascii="Symbol" w:hAnsi="Symbol" w:hint="default"/>
      </w:rPr>
    </w:lvl>
    <w:lvl w:ilvl="4" w:tplc="98624FBC">
      <w:start w:val="1"/>
      <w:numFmt w:val="bullet"/>
      <w:lvlText w:val="o"/>
      <w:lvlJc w:val="left"/>
      <w:pPr>
        <w:ind w:left="3600" w:hanging="360"/>
      </w:pPr>
      <w:rPr>
        <w:rFonts w:ascii="Courier New" w:hAnsi="Courier New" w:hint="default"/>
      </w:rPr>
    </w:lvl>
    <w:lvl w:ilvl="5" w:tplc="334EB3B6">
      <w:start w:val="1"/>
      <w:numFmt w:val="bullet"/>
      <w:lvlText w:val=""/>
      <w:lvlJc w:val="left"/>
      <w:pPr>
        <w:ind w:left="4320" w:hanging="360"/>
      </w:pPr>
      <w:rPr>
        <w:rFonts w:ascii="Wingdings" w:hAnsi="Wingdings" w:hint="default"/>
      </w:rPr>
    </w:lvl>
    <w:lvl w:ilvl="6" w:tplc="C05AB896">
      <w:start w:val="1"/>
      <w:numFmt w:val="bullet"/>
      <w:lvlText w:val=""/>
      <w:lvlJc w:val="left"/>
      <w:pPr>
        <w:ind w:left="5040" w:hanging="360"/>
      </w:pPr>
      <w:rPr>
        <w:rFonts w:ascii="Symbol" w:hAnsi="Symbol" w:hint="default"/>
      </w:rPr>
    </w:lvl>
    <w:lvl w:ilvl="7" w:tplc="C278318A">
      <w:start w:val="1"/>
      <w:numFmt w:val="bullet"/>
      <w:lvlText w:val="o"/>
      <w:lvlJc w:val="left"/>
      <w:pPr>
        <w:ind w:left="5760" w:hanging="360"/>
      </w:pPr>
      <w:rPr>
        <w:rFonts w:ascii="Courier New" w:hAnsi="Courier New" w:hint="default"/>
      </w:rPr>
    </w:lvl>
    <w:lvl w:ilvl="8" w:tplc="EEE2D4F0">
      <w:start w:val="1"/>
      <w:numFmt w:val="bullet"/>
      <w:lvlText w:val=""/>
      <w:lvlJc w:val="left"/>
      <w:pPr>
        <w:ind w:left="6480" w:hanging="360"/>
      </w:pPr>
      <w:rPr>
        <w:rFonts w:ascii="Wingdings" w:hAnsi="Wingdings" w:hint="default"/>
      </w:rPr>
    </w:lvl>
  </w:abstractNum>
  <w:abstractNum w:abstractNumId="35" w15:restartNumberingAfterBreak="0">
    <w:nsid w:val="557E7F52"/>
    <w:multiLevelType w:val="hybridMultilevel"/>
    <w:tmpl w:val="76340924"/>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AC20EF1"/>
    <w:multiLevelType w:val="hybridMultilevel"/>
    <w:tmpl w:val="A7E0D1B8"/>
    <w:lvl w:ilvl="0" w:tplc="2040892A">
      <w:start w:val="1"/>
      <w:numFmt w:val="bullet"/>
      <w:lvlText w:val=""/>
      <w:lvlJc w:val="left"/>
      <w:pPr>
        <w:ind w:left="720" w:hanging="360"/>
      </w:pPr>
      <w:rPr>
        <w:rFonts w:ascii="Symbol" w:hAnsi="Symbol" w:hint="default"/>
      </w:rPr>
    </w:lvl>
    <w:lvl w:ilvl="1" w:tplc="7F6CEAF8">
      <w:start w:val="1"/>
      <w:numFmt w:val="bullet"/>
      <w:lvlText w:val="o"/>
      <w:lvlJc w:val="left"/>
      <w:pPr>
        <w:ind w:left="1440" w:hanging="360"/>
      </w:pPr>
      <w:rPr>
        <w:rFonts w:ascii="Courier New" w:hAnsi="Courier New" w:hint="default"/>
      </w:rPr>
    </w:lvl>
    <w:lvl w:ilvl="2" w:tplc="F00ECA6C">
      <w:start w:val="1"/>
      <w:numFmt w:val="bullet"/>
      <w:lvlText w:val=""/>
      <w:lvlJc w:val="left"/>
      <w:pPr>
        <w:ind w:left="2160" w:hanging="360"/>
      </w:pPr>
      <w:rPr>
        <w:rFonts w:ascii="Wingdings" w:hAnsi="Wingdings" w:hint="default"/>
      </w:rPr>
    </w:lvl>
    <w:lvl w:ilvl="3" w:tplc="214810D0">
      <w:start w:val="1"/>
      <w:numFmt w:val="bullet"/>
      <w:lvlText w:val=""/>
      <w:lvlJc w:val="left"/>
      <w:pPr>
        <w:ind w:left="2880" w:hanging="360"/>
      </w:pPr>
      <w:rPr>
        <w:rFonts w:ascii="Symbol" w:hAnsi="Symbol" w:hint="default"/>
      </w:rPr>
    </w:lvl>
    <w:lvl w:ilvl="4" w:tplc="47D2CBB6">
      <w:start w:val="1"/>
      <w:numFmt w:val="bullet"/>
      <w:lvlText w:val="o"/>
      <w:lvlJc w:val="left"/>
      <w:pPr>
        <w:ind w:left="3600" w:hanging="360"/>
      </w:pPr>
      <w:rPr>
        <w:rFonts w:ascii="Courier New" w:hAnsi="Courier New" w:hint="default"/>
      </w:rPr>
    </w:lvl>
    <w:lvl w:ilvl="5" w:tplc="8EB402A6">
      <w:start w:val="1"/>
      <w:numFmt w:val="bullet"/>
      <w:lvlText w:val=""/>
      <w:lvlJc w:val="left"/>
      <w:pPr>
        <w:ind w:left="4320" w:hanging="360"/>
      </w:pPr>
      <w:rPr>
        <w:rFonts w:ascii="Wingdings" w:hAnsi="Wingdings" w:hint="default"/>
      </w:rPr>
    </w:lvl>
    <w:lvl w:ilvl="6" w:tplc="E3AAAA4A">
      <w:start w:val="1"/>
      <w:numFmt w:val="bullet"/>
      <w:lvlText w:val=""/>
      <w:lvlJc w:val="left"/>
      <w:pPr>
        <w:ind w:left="5040" w:hanging="360"/>
      </w:pPr>
      <w:rPr>
        <w:rFonts w:ascii="Symbol" w:hAnsi="Symbol" w:hint="default"/>
      </w:rPr>
    </w:lvl>
    <w:lvl w:ilvl="7" w:tplc="4E7C7C12">
      <w:start w:val="1"/>
      <w:numFmt w:val="bullet"/>
      <w:lvlText w:val="o"/>
      <w:lvlJc w:val="left"/>
      <w:pPr>
        <w:ind w:left="5760" w:hanging="360"/>
      </w:pPr>
      <w:rPr>
        <w:rFonts w:ascii="Courier New" w:hAnsi="Courier New" w:hint="default"/>
      </w:rPr>
    </w:lvl>
    <w:lvl w:ilvl="8" w:tplc="3BCC7106">
      <w:start w:val="1"/>
      <w:numFmt w:val="bullet"/>
      <w:lvlText w:val=""/>
      <w:lvlJc w:val="left"/>
      <w:pPr>
        <w:ind w:left="6480" w:hanging="360"/>
      </w:pPr>
      <w:rPr>
        <w:rFonts w:ascii="Wingdings" w:hAnsi="Wingdings" w:hint="default"/>
      </w:rPr>
    </w:lvl>
  </w:abstractNum>
  <w:abstractNum w:abstractNumId="37" w15:restartNumberingAfterBreak="0">
    <w:nsid w:val="5B150DD1"/>
    <w:multiLevelType w:val="hybridMultilevel"/>
    <w:tmpl w:val="6CF4696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8" w15:restartNumberingAfterBreak="0">
    <w:nsid w:val="5BA76DB8"/>
    <w:multiLevelType w:val="hybridMultilevel"/>
    <w:tmpl w:val="0F1CE986"/>
    <w:lvl w:ilvl="0" w:tplc="6DC0D344">
      <w:start w:val="1"/>
      <w:numFmt w:val="bullet"/>
      <w:lvlText w:val=""/>
      <w:lvlJc w:val="left"/>
      <w:pPr>
        <w:ind w:left="720" w:hanging="360"/>
      </w:pPr>
      <w:rPr>
        <w:rFonts w:ascii="Symbol" w:hAnsi="Symbol" w:hint="default"/>
      </w:rPr>
    </w:lvl>
    <w:lvl w:ilvl="1" w:tplc="64E63598">
      <w:start w:val="1"/>
      <w:numFmt w:val="bullet"/>
      <w:lvlText w:val="o"/>
      <w:lvlJc w:val="left"/>
      <w:pPr>
        <w:ind w:left="1440" w:hanging="360"/>
      </w:pPr>
      <w:rPr>
        <w:rFonts w:ascii="Courier New" w:hAnsi="Courier New" w:hint="default"/>
      </w:rPr>
    </w:lvl>
    <w:lvl w:ilvl="2" w:tplc="7200DC32">
      <w:start w:val="1"/>
      <w:numFmt w:val="bullet"/>
      <w:lvlText w:val=""/>
      <w:lvlJc w:val="left"/>
      <w:pPr>
        <w:ind w:left="2160" w:hanging="360"/>
      </w:pPr>
      <w:rPr>
        <w:rFonts w:ascii="Wingdings" w:hAnsi="Wingdings" w:hint="default"/>
      </w:rPr>
    </w:lvl>
    <w:lvl w:ilvl="3" w:tplc="FA8C875C">
      <w:start w:val="1"/>
      <w:numFmt w:val="bullet"/>
      <w:lvlText w:val=""/>
      <w:lvlJc w:val="left"/>
      <w:pPr>
        <w:ind w:left="2880" w:hanging="360"/>
      </w:pPr>
      <w:rPr>
        <w:rFonts w:ascii="Symbol" w:hAnsi="Symbol" w:hint="default"/>
      </w:rPr>
    </w:lvl>
    <w:lvl w:ilvl="4" w:tplc="635E9D26">
      <w:start w:val="1"/>
      <w:numFmt w:val="bullet"/>
      <w:lvlText w:val="o"/>
      <w:lvlJc w:val="left"/>
      <w:pPr>
        <w:ind w:left="3600" w:hanging="360"/>
      </w:pPr>
      <w:rPr>
        <w:rFonts w:ascii="Courier New" w:hAnsi="Courier New" w:hint="default"/>
      </w:rPr>
    </w:lvl>
    <w:lvl w:ilvl="5" w:tplc="43209AB6">
      <w:start w:val="1"/>
      <w:numFmt w:val="bullet"/>
      <w:lvlText w:val=""/>
      <w:lvlJc w:val="left"/>
      <w:pPr>
        <w:ind w:left="4320" w:hanging="360"/>
      </w:pPr>
      <w:rPr>
        <w:rFonts w:ascii="Wingdings" w:hAnsi="Wingdings" w:hint="default"/>
      </w:rPr>
    </w:lvl>
    <w:lvl w:ilvl="6" w:tplc="BB38D618">
      <w:start w:val="1"/>
      <w:numFmt w:val="bullet"/>
      <w:lvlText w:val=""/>
      <w:lvlJc w:val="left"/>
      <w:pPr>
        <w:ind w:left="5040" w:hanging="360"/>
      </w:pPr>
      <w:rPr>
        <w:rFonts w:ascii="Symbol" w:hAnsi="Symbol" w:hint="default"/>
      </w:rPr>
    </w:lvl>
    <w:lvl w:ilvl="7" w:tplc="FE40A8A4">
      <w:start w:val="1"/>
      <w:numFmt w:val="bullet"/>
      <w:lvlText w:val="o"/>
      <w:lvlJc w:val="left"/>
      <w:pPr>
        <w:ind w:left="5760" w:hanging="360"/>
      </w:pPr>
      <w:rPr>
        <w:rFonts w:ascii="Courier New" w:hAnsi="Courier New" w:hint="default"/>
      </w:rPr>
    </w:lvl>
    <w:lvl w:ilvl="8" w:tplc="33C8E4B0">
      <w:start w:val="1"/>
      <w:numFmt w:val="bullet"/>
      <w:lvlText w:val=""/>
      <w:lvlJc w:val="left"/>
      <w:pPr>
        <w:ind w:left="6480" w:hanging="360"/>
      </w:pPr>
      <w:rPr>
        <w:rFonts w:ascii="Wingdings" w:hAnsi="Wingdings" w:hint="default"/>
      </w:rPr>
    </w:lvl>
  </w:abstractNum>
  <w:abstractNum w:abstractNumId="39" w15:restartNumberingAfterBreak="0">
    <w:nsid w:val="5CB733BB"/>
    <w:multiLevelType w:val="hybridMultilevel"/>
    <w:tmpl w:val="9B545022"/>
    <w:lvl w:ilvl="0" w:tplc="8CEA570E">
      <w:start w:val="1"/>
      <w:numFmt w:val="bullet"/>
      <w:lvlText w:val=""/>
      <w:lvlJc w:val="left"/>
      <w:pPr>
        <w:ind w:left="720" w:hanging="360"/>
      </w:pPr>
      <w:rPr>
        <w:rFonts w:ascii="Symbol" w:hAnsi="Symbol" w:hint="default"/>
      </w:rPr>
    </w:lvl>
    <w:lvl w:ilvl="1" w:tplc="297C0066">
      <w:start w:val="1"/>
      <w:numFmt w:val="bullet"/>
      <w:lvlText w:val="o"/>
      <w:lvlJc w:val="left"/>
      <w:pPr>
        <w:ind w:left="1440" w:hanging="360"/>
      </w:pPr>
      <w:rPr>
        <w:rFonts w:ascii="Courier New" w:hAnsi="Courier New" w:hint="default"/>
      </w:rPr>
    </w:lvl>
    <w:lvl w:ilvl="2" w:tplc="9F423A6C">
      <w:start w:val="1"/>
      <w:numFmt w:val="bullet"/>
      <w:lvlText w:val=""/>
      <w:lvlJc w:val="left"/>
      <w:pPr>
        <w:ind w:left="2160" w:hanging="360"/>
      </w:pPr>
      <w:rPr>
        <w:rFonts w:ascii="Wingdings" w:hAnsi="Wingdings" w:hint="default"/>
      </w:rPr>
    </w:lvl>
    <w:lvl w:ilvl="3" w:tplc="B2A63E6C">
      <w:start w:val="1"/>
      <w:numFmt w:val="bullet"/>
      <w:lvlText w:val=""/>
      <w:lvlJc w:val="left"/>
      <w:pPr>
        <w:ind w:left="2880" w:hanging="360"/>
      </w:pPr>
      <w:rPr>
        <w:rFonts w:ascii="Symbol" w:hAnsi="Symbol" w:hint="default"/>
      </w:rPr>
    </w:lvl>
    <w:lvl w:ilvl="4" w:tplc="434C1D2E">
      <w:start w:val="1"/>
      <w:numFmt w:val="bullet"/>
      <w:lvlText w:val="o"/>
      <w:lvlJc w:val="left"/>
      <w:pPr>
        <w:ind w:left="3600" w:hanging="360"/>
      </w:pPr>
      <w:rPr>
        <w:rFonts w:ascii="Courier New" w:hAnsi="Courier New" w:hint="default"/>
      </w:rPr>
    </w:lvl>
    <w:lvl w:ilvl="5" w:tplc="CAA49516">
      <w:start w:val="1"/>
      <w:numFmt w:val="bullet"/>
      <w:lvlText w:val=""/>
      <w:lvlJc w:val="left"/>
      <w:pPr>
        <w:ind w:left="4320" w:hanging="360"/>
      </w:pPr>
      <w:rPr>
        <w:rFonts w:ascii="Wingdings" w:hAnsi="Wingdings" w:hint="default"/>
      </w:rPr>
    </w:lvl>
    <w:lvl w:ilvl="6" w:tplc="D67CDBD6">
      <w:start w:val="1"/>
      <w:numFmt w:val="bullet"/>
      <w:lvlText w:val=""/>
      <w:lvlJc w:val="left"/>
      <w:pPr>
        <w:ind w:left="5040" w:hanging="360"/>
      </w:pPr>
      <w:rPr>
        <w:rFonts w:ascii="Symbol" w:hAnsi="Symbol" w:hint="default"/>
      </w:rPr>
    </w:lvl>
    <w:lvl w:ilvl="7" w:tplc="4C42DF4C">
      <w:start w:val="1"/>
      <w:numFmt w:val="bullet"/>
      <w:lvlText w:val="o"/>
      <w:lvlJc w:val="left"/>
      <w:pPr>
        <w:ind w:left="5760" w:hanging="360"/>
      </w:pPr>
      <w:rPr>
        <w:rFonts w:ascii="Courier New" w:hAnsi="Courier New" w:hint="default"/>
      </w:rPr>
    </w:lvl>
    <w:lvl w:ilvl="8" w:tplc="1F4C1BEC">
      <w:start w:val="1"/>
      <w:numFmt w:val="bullet"/>
      <w:lvlText w:val=""/>
      <w:lvlJc w:val="left"/>
      <w:pPr>
        <w:ind w:left="6480" w:hanging="360"/>
      </w:pPr>
      <w:rPr>
        <w:rFonts w:ascii="Wingdings" w:hAnsi="Wingdings" w:hint="default"/>
      </w:rPr>
    </w:lvl>
  </w:abstractNum>
  <w:abstractNum w:abstractNumId="40" w15:restartNumberingAfterBreak="0">
    <w:nsid w:val="5D5437BE"/>
    <w:multiLevelType w:val="hybridMultilevel"/>
    <w:tmpl w:val="76E81606"/>
    <w:lvl w:ilvl="0" w:tplc="591031EE">
      <w:start w:val="1"/>
      <w:numFmt w:val="bullet"/>
      <w:lvlText w:val=""/>
      <w:lvlJc w:val="left"/>
      <w:pPr>
        <w:ind w:left="720" w:hanging="360"/>
      </w:pPr>
      <w:rPr>
        <w:rFonts w:ascii="Symbol" w:hAnsi="Symbol" w:hint="default"/>
      </w:rPr>
    </w:lvl>
    <w:lvl w:ilvl="1" w:tplc="CE4E3A80">
      <w:start w:val="1"/>
      <w:numFmt w:val="bullet"/>
      <w:lvlText w:val="o"/>
      <w:lvlJc w:val="left"/>
      <w:pPr>
        <w:ind w:left="1440" w:hanging="360"/>
      </w:pPr>
      <w:rPr>
        <w:rFonts w:ascii="Courier New" w:hAnsi="Courier New" w:hint="default"/>
      </w:rPr>
    </w:lvl>
    <w:lvl w:ilvl="2" w:tplc="8A36AA1E">
      <w:start w:val="1"/>
      <w:numFmt w:val="bullet"/>
      <w:lvlText w:val=""/>
      <w:lvlJc w:val="left"/>
      <w:pPr>
        <w:ind w:left="2160" w:hanging="360"/>
      </w:pPr>
      <w:rPr>
        <w:rFonts w:ascii="Wingdings" w:hAnsi="Wingdings" w:hint="default"/>
      </w:rPr>
    </w:lvl>
    <w:lvl w:ilvl="3" w:tplc="BE067E58">
      <w:start w:val="1"/>
      <w:numFmt w:val="bullet"/>
      <w:lvlText w:val=""/>
      <w:lvlJc w:val="left"/>
      <w:pPr>
        <w:ind w:left="2880" w:hanging="360"/>
      </w:pPr>
      <w:rPr>
        <w:rFonts w:ascii="Symbol" w:hAnsi="Symbol" w:hint="default"/>
      </w:rPr>
    </w:lvl>
    <w:lvl w:ilvl="4" w:tplc="83C8267C">
      <w:start w:val="1"/>
      <w:numFmt w:val="bullet"/>
      <w:lvlText w:val="o"/>
      <w:lvlJc w:val="left"/>
      <w:pPr>
        <w:ind w:left="3600" w:hanging="360"/>
      </w:pPr>
      <w:rPr>
        <w:rFonts w:ascii="Courier New" w:hAnsi="Courier New" w:hint="default"/>
      </w:rPr>
    </w:lvl>
    <w:lvl w:ilvl="5" w:tplc="EAA69D3A">
      <w:start w:val="1"/>
      <w:numFmt w:val="bullet"/>
      <w:lvlText w:val=""/>
      <w:lvlJc w:val="left"/>
      <w:pPr>
        <w:ind w:left="4320" w:hanging="360"/>
      </w:pPr>
      <w:rPr>
        <w:rFonts w:ascii="Wingdings" w:hAnsi="Wingdings" w:hint="default"/>
      </w:rPr>
    </w:lvl>
    <w:lvl w:ilvl="6" w:tplc="49AE2A9E">
      <w:start w:val="1"/>
      <w:numFmt w:val="bullet"/>
      <w:lvlText w:val=""/>
      <w:lvlJc w:val="left"/>
      <w:pPr>
        <w:ind w:left="5040" w:hanging="360"/>
      </w:pPr>
      <w:rPr>
        <w:rFonts w:ascii="Symbol" w:hAnsi="Symbol" w:hint="default"/>
      </w:rPr>
    </w:lvl>
    <w:lvl w:ilvl="7" w:tplc="50506116">
      <w:start w:val="1"/>
      <w:numFmt w:val="bullet"/>
      <w:lvlText w:val="o"/>
      <w:lvlJc w:val="left"/>
      <w:pPr>
        <w:ind w:left="5760" w:hanging="360"/>
      </w:pPr>
      <w:rPr>
        <w:rFonts w:ascii="Courier New" w:hAnsi="Courier New" w:hint="default"/>
      </w:rPr>
    </w:lvl>
    <w:lvl w:ilvl="8" w:tplc="0AB05C7E">
      <w:start w:val="1"/>
      <w:numFmt w:val="bullet"/>
      <w:lvlText w:val=""/>
      <w:lvlJc w:val="left"/>
      <w:pPr>
        <w:ind w:left="6480" w:hanging="360"/>
      </w:pPr>
      <w:rPr>
        <w:rFonts w:ascii="Wingdings" w:hAnsi="Wingdings" w:hint="default"/>
      </w:rPr>
    </w:lvl>
  </w:abstractNum>
  <w:abstractNum w:abstractNumId="41" w15:restartNumberingAfterBreak="0">
    <w:nsid w:val="66FE7E04"/>
    <w:multiLevelType w:val="multilevel"/>
    <w:tmpl w:val="43C65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7893336"/>
    <w:multiLevelType w:val="hybridMultilevel"/>
    <w:tmpl w:val="A222685A"/>
    <w:lvl w:ilvl="0" w:tplc="A7F01FC2">
      <w:start w:val="1"/>
      <w:numFmt w:val="bullet"/>
      <w:lvlText w:val=""/>
      <w:lvlJc w:val="left"/>
      <w:pPr>
        <w:ind w:left="720" w:hanging="360"/>
      </w:pPr>
      <w:rPr>
        <w:rFonts w:ascii="Symbol" w:hAnsi="Symbol" w:hint="default"/>
      </w:rPr>
    </w:lvl>
    <w:lvl w:ilvl="1" w:tplc="DE5C0CBE">
      <w:start w:val="1"/>
      <w:numFmt w:val="bullet"/>
      <w:lvlText w:val="o"/>
      <w:lvlJc w:val="left"/>
      <w:pPr>
        <w:ind w:left="1440" w:hanging="360"/>
      </w:pPr>
      <w:rPr>
        <w:rFonts w:ascii="Courier New" w:hAnsi="Courier New" w:hint="default"/>
      </w:rPr>
    </w:lvl>
    <w:lvl w:ilvl="2" w:tplc="1FCC5B9A">
      <w:start w:val="1"/>
      <w:numFmt w:val="bullet"/>
      <w:lvlText w:val=""/>
      <w:lvlJc w:val="left"/>
      <w:pPr>
        <w:ind w:left="2160" w:hanging="360"/>
      </w:pPr>
      <w:rPr>
        <w:rFonts w:ascii="Wingdings" w:hAnsi="Wingdings" w:hint="default"/>
      </w:rPr>
    </w:lvl>
    <w:lvl w:ilvl="3" w:tplc="AB30DE9E">
      <w:start w:val="1"/>
      <w:numFmt w:val="bullet"/>
      <w:lvlText w:val=""/>
      <w:lvlJc w:val="left"/>
      <w:pPr>
        <w:ind w:left="2880" w:hanging="360"/>
      </w:pPr>
      <w:rPr>
        <w:rFonts w:ascii="Symbol" w:hAnsi="Symbol" w:hint="default"/>
      </w:rPr>
    </w:lvl>
    <w:lvl w:ilvl="4" w:tplc="FDD803C6">
      <w:start w:val="1"/>
      <w:numFmt w:val="bullet"/>
      <w:lvlText w:val="o"/>
      <w:lvlJc w:val="left"/>
      <w:pPr>
        <w:ind w:left="3600" w:hanging="360"/>
      </w:pPr>
      <w:rPr>
        <w:rFonts w:ascii="Courier New" w:hAnsi="Courier New" w:hint="default"/>
      </w:rPr>
    </w:lvl>
    <w:lvl w:ilvl="5" w:tplc="3816F0E2">
      <w:start w:val="1"/>
      <w:numFmt w:val="bullet"/>
      <w:lvlText w:val=""/>
      <w:lvlJc w:val="left"/>
      <w:pPr>
        <w:ind w:left="4320" w:hanging="360"/>
      </w:pPr>
      <w:rPr>
        <w:rFonts w:ascii="Wingdings" w:hAnsi="Wingdings" w:hint="default"/>
      </w:rPr>
    </w:lvl>
    <w:lvl w:ilvl="6" w:tplc="AB265632">
      <w:start w:val="1"/>
      <w:numFmt w:val="bullet"/>
      <w:lvlText w:val=""/>
      <w:lvlJc w:val="left"/>
      <w:pPr>
        <w:ind w:left="5040" w:hanging="360"/>
      </w:pPr>
      <w:rPr>
        <w:rFonts w:ascii="Symbol" w:hAnsi="Symbol" w:hint="default"/>
      </w:rPr>
    </w:lvl>
    <w:lvl w:ilvl="7" w:tplc="19BCA54E">
      <w:start w:val="1"/>
      <w:numFmt w:val="bullet"/>
      <w:lvlText w:val="o"/>
      <w:lvlJc w:val="left"/>
      <w:pPr>
        <w:ind w:left="5760" w:hanging="360"/>
      </w:pPr>
      <w:rPr>
        <w:rFonts w:ascii="Courier New" w:hAnsi="Courier New" w:hint="default"/>
      </w:rPr>
    </w:lvl>
    <w:lvl w:ilvl="8" w:tplc="48BA8018">
      <w:start w:val="1"/>
      <w:numFmt w:val="bullet"/>
      <w:lvlText w:val=""/>
      <w:lvlJc w:val="left"/>
      <w:pPr>
        <w:ind w:left="6480" w:hanging="360"/>
      </w:pPr>
      <w:rPr>
        <w:rFonts w:ascii="Wingdings" w:hAnsi="Wingdings" w:hint="default"/>
      </w:rPr>
    </w:lvl>
  </w:abstractNum>
  <w:abstractNum w:abstractNumId="43" w15:restartNumberingAfterBreak="0">
    <w:nsid w:val="68E5553F"/>
    <w:multiLevelType w:val="hybridMultilevel"/>
    <w:tmpl w:val="457E4FCE"/>
    <w:lvl w:ilvl="0" w:tplc="16B2F09A">
      <w:start w:val="1"/>
      <w:numFmt w:val="bullet"/>
      <w:lvlText w:val=""/>
      <w:lvlJc w:val="left"/>
      <w:pPr>
        <w:ind w:left="720" w:hanging="360"/>
      </w:pPr>
      <w:rPr>
        <w:rFonts w:ascii="Symbol" w:hAnsi="Symbol" w:hint="default"/>
      </w:rPr>
    </w:lvl>
    <w:lvl w:ilvl="1" w:tplc="D02EEAB0">
      <w:start w:val="1"/>
      <w:numFmt w:val="bullet"/>
      <w:lvlText w:val="o"/>
      <w:lvlJc w:val="left"/>
      <w:pPr>
        <w:ind w:left="1440" w:hanging="360"/>
      </w:pPr>
      <w:rPr>
        <w:rFonts w:ascii="Courier New" w:hAnsi="Courier New" w:hint="default"/>
      </w:rPr>
    </w:lvl>
    <w:lvl w:ilvl="2" w:tplc="0778FF50">
      <w:start w:val="1"/>
      <w:numFmt w:val="bullet"/>
      <w:lvlText w:val=""/>
      <w:lvlJc w:val="left"/>
      <w:pPr>
        <w:ind w:left="2160" w:hanging="360"/>
      </w:pPr>
      <w:rPr>
        <w:rFonts w:ascii="Wingdings" w:hAnsi="Wingdings" w:hint="default"/>
      </w:rPr>
    </w:lvl>
    <w:lvl w:ilvl="3" w:tplc="3F284C7C">
      <w:start w:val="1"/>
      <w:numFmt w:val="bullet"/>
      <w:lvlText w:val=""/>
      <w:lvlJc w:val="left"/>
      <w:pPr>
        <w:ind w:left="2880" w:hanging="360"/>
      </w:pPr>
      <w:rPr>
        <w:rFonts w:ascii="Symbol" w:hAnsi="Symbol" w:hint="default"/>
      </w:rPr>
    </w:lvl>
    <w:lvl w:ilvl="4" w:tplc="85B61F12">
      <w:start w:val="1"/>
      <w:numFmt w:val="bullet"/>
      <w:lvlText w:val="o"/>
      <w:lvlJc w:val="left"/>
      <w:pPr>
        <w:ind w:left="3600" w:hanging="360"/>
      </w:pPr>
      <w:rPr>
        <w:rFonts w:ascii="Courier New" w:hAnsi="Courier New" w:hint="default"/>
      </w:rPr>
    </w:lvl>
    <w:lvl w:ilvl="5" w:tplc="693A6A1A">
      <w:start w:val="1"/>
      <w:numFmt w:val="bullet"/>
      <w:lvlText w:val=""/>
      <w:lvlJc w:val="left"/>
      <w:pPr>
        <w:ind w:left="4320" w:hanging="360"/>
      </w:pPr>
      <w:rPr>
        <w:rFonts w:ascii="Wingdings" w:hAnsi="Wingdings" w:hint="default"/>
      </w:rPr>
    </w:lvl>
    <w:lvl w:ilvl="6" w:tplc="056680DC">
      <w:start w:val="1"/>
      <w:numFmt w:val="bullet"/>
      <w:lvlText w:val=""/>
      <w:lvlJc w:val="left"/>
      <w:pPr>
        <w:ind w:left="5040" w:hanging="360"/>
      </w:pPr>
      <w:rPr>
        <w:rFonts w:ascii="Symbol" w:hAnsi="Symbol" w:hint="default"/>
      </w:rPr>
    </w:lvl>
    <w:lvl w:ilvl="7" w:tplc="200E3784">
      <w:start w:val="1"/>
      <w:numFmt w:val="bullet"/>
      <w:lvlText w:val="o"/>
      <w:lvlJc w:val="left"/>
      <w:pPr>
        <w:ind w:left="5760" w:hanging="360"/>
      </w:pPr>
      <w:rPr>
        <w:rFonts w:ascii="Courier New" w:hAnsi="Courier New" w:hint="default"/>
      </w:rPr>
    </w:lvl>
    <w:lvl w:ilvl="8" w:tplc="38301052">
      <w:start w:val="1"/>
      <w:numFmt w:val="bullet"/>
      <w:lvlText w:val=""/>
      <w:lvlJc w:val="left"/>
      <w:pPr>
        <w:ind w:left="6480" w:hanging="360"/>
      </w:pPr>
      <w:rPr>
        <w:rFonts w:ascii="Wingdings" w:hAnsi="Wingdings" w:hint="default"/>
      </w:rPr>
    </w:lvl>
  </w:abstractNum>
  <w:abstractNum w:abstractNumId="44" w15:restartNumberingAfterBreak="0">
    <w:nsid w:val="694F3C98"/>
    <w:multiLevelType w:val="hybridMultilevel"/>
    <w:tmpl w:val="CA7EC2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9651194"/>
    <w:multiLevelType w:val="hybridMultilevel"/>
    <w:tmpl w:val="20B4117A"/>
    <w:lvl w:ilvl="0" w:tplc="E08620AE">
      <w:start w:val="1"/>
      <w:numFmt w:val="bullet"/>
      <w:lvlText w:val=""/>
      <w:lvlJc w:val="left"/>
      <w:pPr>
        <w:ind w:left="720" w:hanging="360"/>
      </w:pPr>
      <w:rPr>
        <w:rFonts w:ascii="Symbol" w:hAnsi="Symbol" w:hint="default"/>
      </w:rPr>
    </w:lvl>
    <w:lvl w:ilvl="1" w:tplc="05BC61B6">
      <w:start w:val="1"/>
      <w:numFmt w:val="bullet"/>
      <w:lvlText w:val="o"/>
      <w:lvlJc w:val="left"/>
      <w:pPr>
        <w:ind w:left="1440" w:hanging="360"/>
      </w:pPr>
      <w:rPr>
        <w:rFonts w:ascii="Courier New" w:hAnsi="Courier New" w:hint="default"/>
      </w:rPr>
    </w:lvl>
    <w:lvl w:ilvl="2" w:tplc="FE42D1F4">
      <w:start w:val="1"/>
      <w:numFmt w:val="bullet"/>
      <w:lvlText w:val=""/>
      <w:lvlJc w:val="left"/>
      <w:pPr>
        <w:ind w:left="2160" w:hanging="360"/>
      </w:pPr>
      <w:rPr>
        <w:rFonts w:ascii="Wingdings" w:hAnsi="Wingdings" w:hint="default"/>
      </w:rPr>
    </w:lvl>
    <w:lvl w:ilvl="3" w:tplc="3B8E3596">
      <w:start w:val="1"/>
      <w:numFmt w:val="bullet"/>
      <w:lvlText w:val=""/>
      <w:lvlJc w:val="left"/>
      <w:pPr>
        <w:ind w:left="2880" w:hanging="360"/>
      </w:pPr>
      <w:rPr>
        <w:rFonts w:ascii="Symbol" w:hAnsi="Symbol" w:hint="default"/>
      </w:rPr>
    </w:lvl>
    <w:lvl w:ilvl="4" w:tplc="06566E62">
      <w:start w:val="1"/>
      <w:numFmt w:val="bullet"/>
      <w:lvlText w:val="o"/>
      <w:lvlJc w:val="left"/>
      <w:pPr>
        <w:ind w:left="3600" w:hanging="360"/>
      </w:pPr>
      <w:rPr>
        <w:rFonts w:ascii="Courier New" w:hAnsi="Courier New" w:hint="default"/>
      </w:rPr>
    </w:lvl>
    <w:lvl w:ilvl="5" w:tplc="25E4F9D8">
      <w:start w:val="1"/>
      <w:numFmt w:val="bullet"/>
      <w:lvlText w:val=""/>
      <w:lvlJc w:val="left"/>
      <w:pPr>
        <w:ind w:left="4320" w:hanging="360"/>
      </w:pPr>
      <w:rPr>
        <w:rFonts w:ascii="Wingdings" w:hAnsi="Wingdings" w:hint="default"/>
      </w:rPr>
    </w:lvl>
    <w:lvl w:ilvl="6" w:tplc="69B6F4D6">
      <w:start w:val="1"/>
      <w:numFmt w:val="bullet"/>
      <w:lvlText w:val=""/>
      <w:lvlJc w:val="left"/>
      <w:pPr>
        <w:ind w:left="5040" w:hanging="360"/>
      </w:pPr>
      <w:rPr>
        <w:rFonts w:ascii="Symbol" w:hAnsi="Symbol" w:hint="default"/>
      </w:rPr>
    </w:lvl>
    <w:lvl w:ilvl="7" w:tplc="39340624">
      <w:start w:val="1"/>
      <w:numFmt w:val="bullet"/>
      <w:lvlText w:val="o"/>
      <w:lvlJc w:val="left"/>
      <w:pPr>
        <w:ind w:left="5760" w:hanging="360"/>
      </w:pPr>
      <w:rPr>
        <w:rFonts w:ascii="Courier New" w:hAnsi="Courier New" w:hint="default"/>
      </w:rPr>
    </w:lvl>
    <w:lvl w:ilvl="8" w:tplc="D3226114">
      <w:start w:val="1"/>
      <w:numFmt w:val="bullet"/>
      <w:lvlText w:val=""/>
      <w:lvlJc w:val="left"/>
      <w:pPr>
        <w:ind w:left="6480" w:hanging="360"/>
      </w:pPr>
      <w:rPr>
        <w:rFonts w:ascii="Wingdings" w:hAnsi="Wingdings" w:hint="default"/>
      </w:rPr>
    </w:lvl>
  </w:abstractNum>
  <w:abstractNum w:abstractNumId="46" w15:restartNumberingAfterBreak="0">
    <w:nsid w:val="6FFF5B44"/>
    <w:multiLevelType w:val="hybridMultilevel"/>
    <w:tmpl w:val="B3F4297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4430BBB"/>
    <w:multiLevelType w:val="hybridMultilevel"/>
    <w:tmpl w:val="7056F536"/>
    <w:lvl w:ilvl="0" w:tplc="C0F07010">
      <w:start w:val="1"/>
      <w:numFmt w:val="bullet"/>
      <w:lvlText w:val=""/>
      <w:lvlJc w:val="left"/>
      <w:pPr>
        <w:ind w:left="720" w:hanging="360"/>
      </w:pPr>
      <w:rPr>
        <w:rFonts w:ascii="Symbol" w:hAnsi="Symbol" w:hint="default"/>
      </w:rPr>
    </w:lvl>
    <w:lvl w:ilvl="1" w:tplc="8EA28060">
      <w:start w:val="1"/>
      <w:numFmt w:val="bullet"/>
      <w:lvlText w:val="o"/>
      <w:lvlJc w:val="left"/>
      <w:pPr>
        <w:ind w:left="1440" w:hanging="360"/>
      </w:pPr>
      <w:rPr>
        <w:rFonts w:ascii="Courier New" w:hAnsi="Courier New" w:hint="default"/>
      </w:rPr>
    </w:lvl>
    <w:lvl w:ilvl="2" w:tplc="415A95EC">
      <w:start w:val="1"/>
      <w:numFmt w:val="bullet"/>
      <w:lvlText w:val=""/>
      <w:lvlJc w:val="left"/>
      <w:pPr>
        <w:ind w:left="2160" w:hanging="360"/>
      </w:pPr>
      <w:rPr>
        <w:rFonts w:ascii="Wingdings" w:hAnsi="Wingdings" w:hint="default"/>
      </w:rPr>
    </w:lvl>
    <w:lvl w:ilvl="3" w:tplc="122A1CF6">
      <w:start w:val="1"/>
      <w:numFmt w:val="bullet"/>
      <w:lvlText w:val=""/>
      <w:lvlJc w:val="left"/>
      <w:pPr>
        <w:ind w:left="2880" w:hanging="360"/>
      </w:pPr>
      <w:rPr>
        <w:rFonts w:ascii="Symbol" w:hAnsi="Symbol" w:hint="default"/>
      </w:rPr>
    </w:lvl>
    <w:lvl w:ilvl="4" w:tplc="5A74B0E8">
      <w:start w:val="1"/>
      <w:numFmt w:val="bullet"/>
      <w:lvlText w:val="o"/>
      <w:lvlJc w:val="left"/>
      <w:pPr>
        <w:ind w:left="3600" w:hanging="360"/>
      </w:pPr>
      <w:rPr>
        <w:rFonts w:ascii="Courier New" w:hAnsi="Courier New" w:hint="default"/>
      </w:rPr>
    </w:lvl>
    <w:lvl w:ilvl="5" w:tplc="5138409A">
      <w:start w:val="1"/>
      <w:numFmt w:val="bullet"/>
      <w:lvlText w:val=""/>
      <w:lvlJc w:val="left"/>
      <w:pPr>
        <w:ind w:left="4320" w:hanging="360"/>
      </w:pPr>
      <w:rPr>
        <w:rFonts w:ascii="Wingdings" w:hAnsi="Wingdings" w:hint="default"/>
      </w:rPr>
    </w:lvl>
    <w:lvl w:ilvl="6" w:tplc="AAB43DF0">
      <w:start w:val="1"/>
      <w:numFmt w:val="bullet"/>
      <w:lvlText w:val=""/>
      <w:lvlJc w:val="left"/>
      <w:pPr>
        <w:ind w:left="5040" w:hanging="360"/>
      </w:pPr>
      <w:rPr>
        <w:rFonts w:ascii="Symbol" w:hAnsi="Symbol" w:hint="default"/>
      </w:rPr>
    </w:lvl>
    <w:lvl w:ilvl="7" w:tplc="71BA8CA4">
      <w:start w:val="1"/>
      <w:numFmt w:val="bullet"/>
      <w:lvlText w:val="o"/>
      <w:lvlJc w:val="left"/>
      <w:pPr>
        <w:ind w:left="5760" w:hanging="360"/>
      </w:pPr>
      <w:rPr>
        <w:rFonts w:ascii="Courier New" w:hAnsi="Courier New" w:hint="default"/>
      </w:rPr>
    </w:lvl>
    <w:lvl w:ilvl="8" w:tplc="11BA7EA4">
      <w:start w:val="1"/>
      <w:numFmt w:val="bullet"/>
      <w:lvlText w:val=""/>
      <w:lvlJc w:val="left"/>
      <w:pPr>
        <w:ind w:left="6480" w:hanging="360"/>
      </w:pPr>
      <w:rPr>
        <w:rFonts w:ascii="Wingdings" w:hAnsi="Wingdings" w:hint="default"/>
      </w:rPr>
    </w:lvl>
  </w:abstractNum>
  <w:abstractNum w:abstractNumId="48" w15:restartNumberingAfterBreak="0">
    <w:nsid w:val="75214252"/>
    <w:multiLevelType w:val="hybridMultilevel"/>
    <w:tmpl w:val="1460F53C"/>
    <w:lvl w:ilvl="0" w:tplc="90BAD56A">
      <w:start w:val="1"/>
      <w:numFmt w:val="bullet"/>
      <w:lvlText w:val=""/>
      <w:lvlJc w:val="left"/>
      <w:pPr>
        <w:ind w:left="720" w:hanging="360"/>
      </w:pPr>
      <w:rPr>
        <w:rFonts w:ascii="Symbol" w:hAnsi="Symbol" w:hint="default"/>
      </w:rPr>
    </w:lvl>
    <w:lvl w:ilvl="1" w:tplc="C65A252A">
      <w:start w:val="1"/>
      <w:numFmt w:val="bullet"/>
      <w:lvlText w:val="o"/>
      <w:lvlJc w:val="left"/>
      <w:pPr>
        <w:ind w:left="1440" w:hanging="360"/>
      </w:pPr>
      <w:rPr>
        <w:rFonts w:ascii="Courier New" w:hAnsi="Courier New" w:hint="default"/>
      </w:rPr>
    </w:lvl>
    <w:lvl w:ilvl="2" w:tplc="1D2ED2AC">
      <w:start w:val="1"/>
      <w:numFmt w:val="bullet"/>
      <w:lvlText w:val=""/>
      <w:lvlJc w:val="left"/>
      <w:pPr>
        <w:ind w:left="2160" w:hanging="360"/>
      </w:pPr>
      <w:rPr>
        <w:rFonts w:ascii="Wingdings" w:hAnsi="Wingdings" w:hint="default"/>
      </w:rPr>
    </w:lvl>
    <w:lvl w:ilvl="3" w:tplc="B9EAB588">
      <w:start w:val="1"/>
      <w:numFmt w:val="bullet"/>
      <w:lvlText w:val=""/>
      <w:lvlJc w:val="left"/>
      <w:pPr>
        <w:ind w:left="2880" w:hanging="360"/>
      </w:pPr>
      <w:rPr>
        <w:rFonts w:ascii="Symbol" w:hAnsi="Symbol" w:hint="default"/>
      </w:rPr>
    </w:lvl>
    <w:lvl w:ilvl="4" w:tplc="A94E836A">
      <w:start w:val="1"/>
      <w:numFmt w:val="bullet"/>
      <w:lvlText w:val="o"/>
      <w:lvlJc w:val="left"/>
      <w:pPr>
        <w:ind w:left="3600" w:hanging="360"/>
      </w:pPr>
      <w:rPr>
        <w:rFonts w:ascii="Courier New" w:hAnsi="Courier New" w:hint="default"/>
      </w:rPr>
    </w:lvl>
    <w:lvl w:ilvl="5" w:tplc="E7FE9804">
      <w:start w:val="1"/>
      <w:numFmt w:val="bullet"/>
      <w:lvlText w:val=""/>
      <w:lvlJc w:val="left"/>
      <w:pPr>
        <w:ind w:left="4320" w:hanging="360"/>
      </w:pPr>
      <w:rPr>
        <w:rFonts w:ascii="Wingdings" w:hAnsi="Wingdings" w:hint="default"/>
      </w:rPr>
    </w:lvl>
    <w:lvl w:ilvl="6" w:tplc="615C86AA">
      <w:start w:val="1"/>
      <w:numFmt w:val="bullet"/>
      <w:lvlText w:val=""/>
      <w:lvlJc w:val="left"/>
      <w:pPr>
        <w:ind w:left="5040" w:hanging="360"/>
      </w:pPr>
      <w:rPr>
        <w:rFonts w:ascii="Symbol" w:hAnsi="Symbol" w:hint="default"/>
      </w:rPr>
    </w:lvl>
    <w:lvl w:ilvl="7" w:tplc="8E18D49A">
      <w:start w:val="1"/>
      <w:numFmt w:val="bullet"/>
      <w:lvlText w:val="o"/>
      <w:lvlJc w:val="left"/>
      <w:pPr>
        <w:ind w:left="5760" w:hanging="360"/>
      </w:pPr>
      <w:rPr>
        <w:rFonts w:ascii="Courier New" w:hAnsi="Courier New" w:hint="default"/>
      </w:rPr>
    </w:lvl>
    <w:lvl w:ilvl="8" w:tplc="C5308012">
      <w:start w:val="1"/>
      <w:numFmt w:val="bullet"/>
      <w:lvlText w:val=""/>
      <w:lvlJc w:val="left"/>
      <w:pPr>
        <w:ind w:left="6480" w:hanging="360"/>
      </w:pPr>
      <w:rPr>
        <w:rFonts w:ascii="Wingdings" w:hAnsi="Wingdings" w:hint="default"/>
      </w:rPr>
    </w:lvl>
  </w:abstractNum>
  <w:abstractNum w:abstractNumId="49" w15:restartNumberingAfterBreak="0">
    <w:nsid w:val="771A0511"/>
    <w:multiLevelType w:val="hybridMultilevel"/>
    <w:tmpl w:val="CC80D1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8204239"/>
    <w:multiLevelType w:val="hybridMultilevel"/>
    <w:tmpl w:val="9F305E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9993DBF"/>
    <w:multiLevelType w:val="hybridMultilevel"/>
    <w:tmpl w:val="1BA03E26"/>
    <w:lvl w:ilvl="0" w:tplc="9BF2187C">
      <w:start w:val="1"/>
      <w:numFmt w:val="bullet"/>
      <w:lvlText w:val=""/>
      <w:lvlJc w:val="left"/>
      <w:pPr>
        <w:ind w:left="720" w:hanging="360"/>
      </w:pPr>
      <w:rPr>
        <w:rFonts w:ascii="Symbol" w:hAnsi="Symbol" w:hint="default"/>
      </w:rPr>
    </w:lvl>
    <w:lvl w:ilvl="1" w:tplc="98FEB1EE">
      <w:start w:val="1"/>
      <w:numFmt w:val="bullet"/>
      <w:lvlText w:val="o"/>
      <w:lvlJc w:val="left"/>
      <w:pPr>
        <w:ind w:left="1440" w:hanging="360"/>
      </w:pPr>
      <w:rPr>
        <w:rFonts w:ascii="Courier New" w:hAnsi="Courier New" w:hint="default"/>
      </w:rPr>
    </w:lvl>
    <w:lvl w:ilvl="2" w:tplc="7FA8D686">
      <w:start w:val="1"/>
      <w:numFmt w:val="bullet"/>
      <w:lvlText w:val=""/>
      <w:lvlJc w:val="left"/>
      <w:pPr>
        <w:ind w:left="2160" w:hanging="360"/>
      </w:pPr>
      <w:rPr>
        <w:rFonts w:ascii="Wingdings" w:hAnsi="Wingdings" w:hint="default"/>
      </w:rPr>
    </w:lvl>
    <w:lvl w:ilvl="3" w:tplc="6C2C4466">
      <w:start w:val="1"/>
      <w:numFmt w:val="bullet"/>
      <w:lvlText w:val=""/>
      <w:lvlJc w:val="left"/>
      <w:pPr>
        <w:ind w:left="2880" w:hanging="360"/>
      </w:pPr>
      <w:rPr>
        <w:rFonts w:ascii="Symbol" w:hAnsi="Symbol" w:hint="default"/>
      </w:rPr>
    </w:lvl>
    <w:lvl w:ilvl="4" w:tplc="8E5CF40A">
      <w:start w:val="1"/>
      <w:numFmt w:val="bullet"/>
      <w:lvlText w:val="o"/>
      <w:lvlJc w:val="left"/>
      <w:pPr>
        <w:ind w:left="3600" w:hanging="360"/>
      </w:pPr>
      <w:rPr>
        <w:rFonts w:ascii="Courier New" w:hAnsi="Courier New" w:hint="default"/>
      </w:rPr>
    </w:lvl>
    <w:lvl w:ilvl="5" w:tplc="C0B45F1E">
      <w:start w:val="1"/>
      <w:numFmt w:val="bullet"/>
      <w:lvlText w:val=""/>
      <w:lvlJc w:val="left"/>
      <w:pPr>
        <w:ind w:left="4320" w:hanging="360"/>
      </w:pPr>
      <w:rPr>
        <w:rFonts w:ascii="Wingdings" w:hAnsi="Wingdings" w:hint="default"/>
      </w:rPr>
    </w:lvl>
    <w:lvl w:ilvl="6" w:tplc="A036CD6A">
      <w:start w:val="1"/>
      <w:numFmt w:val="bullet"/>
      <w:lvlText w:val=""/>
      <w:lvlJc w:val="left"/>
      <w:pPr>
        <w:ind w:left="5040" w:hanging="360"/>
      </w:pPr>
      <w:rPr>
        <w:rFonts w:ascii="Symbol" w:hAnsi="Symbol" w:hint="default"/>
      </w:rPr>
    </w:lvl>
    <w:lvl w:ilvl="7" w:tplc="E0E44FD4">
      <w:start w:val="1"/>
      <w:numFmt w:val="bullet"/>
      <w:lvlText w:val="o"/>
      <w:lvlJc w:val="left"/>
      <w:pPr>
        <w:ind w:left="5760" w:hanging="360"/>
      </w:pPr>
      <w:rPr>
        <w:rFonts w:ascii="Courier New" w:hAnsi="Courier New" w:hint="default"/>
      </w:rPr>
    </w:lvl>
    <w:lvl w:ilvl="8" w:tplc="CAB64124">
      <w:start w:val="1"/>
      <w:numFmt w:val="bullet"/>
      <w:lvlText w:val=""/>
      <w:lvlJc w:val="left"/>
      <w:pPr>
        <w:ind w:left="6480" w:hanging="360"/>
      </w:pPr>
      <w:rPr>
        <w:rFonts w:ascii="Wingdings" w:hAnsi="Wingdings" w:hint="default"/>
      </w:rPr>
    </w:lvl>
  </w:abstractNum>
  <w:abstractNum w:abstractNumId="52" w15:restartNumberingAfterBreak="0">
    <w:nsid w:val="7AA31302"/>
    <w:multiLevelType w:val="hybridMultilevel"/>
    <w:tmpl w:val="D53842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7BB23263"/>
    <w:multiLevelType w:val="hybridMultilevel"/>
    <w:tmpl w:val="12C6837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7C866BC5"/>
    <w:multiLevelType w:val="hybridMultilevel"/>
    <w:tmpl w:val="65165BDE"/>
    <w:lvl w:ilvl="0" w:tplc="CE66CFD0">
      <w:start w:val="1"/>
      <w:numFmt w:val="bullet"/>
      <w:lvlText w:val=""/>
      <w:lvlJc w:val="left"/>
      <w:pPr>
        <w:ind w:left="720" w:hanging="360"/>
      </w:pPr>
      <w:rPr>
        <w:rFonts w:ascii="Symbol" w:hAnsi="Symbol" w:hint="default"/>
      </w:rPr>
    </w:lvl>
    <w:lvl w:ilvl="1" w:tplc="13D67202">
      <w:start w:val="1"/>
      <w:numFmt w:val="bullet"/>
      <w:lvlText w:val="o"/>
      <w:lvlJc w:val="left"/>
      <w:pPr>
        <w:ind w:left="1440" w:hanging="360"/>
      </w:pPr>
      <w:rPr>
        <w:rFonts w:ascii="Courier New" w:hAnsi="Courier New" w:hint="default"/>
      </w:rPr>
    </w:lvl>
    <w:lvl w:ilvl="2" w:tplc="4AD09956">
      <w:start w:val="1"/>
      <w:numFmt w:val="bullet"/>
      <w:lvlText w:val=""/>
      <w:lvlJc w:val="left"/>
      <w:pPr>
        <w:ind w:left="2160" w:hanging="360"/>
      </w:pPr>
      <w:rPr>
        <w:rFonts w:ascii="Wingdings" w:hAnsi="Wingdings" w:hint="default"/>
      </w:rPr>
    </w:lvl>
    <w:lvl w:ilvl="3" w:tplc="281625AE">
      <w:start w:val="1"/>
      <w:numFmt w:val="bullet"/>
      <w:lvlText w:val=""/>
      <w:lvlJc w:val="left"/>
      <w:pPr>
        <w:ind w:left="2880" w:hanging="360"/>
      </w:pPr>
      <w:rPr>
        <w:rFonts w:ascii="Symbol" w:hAnsi="Symbol" w:hint="default"/>
      </w:rPr>
    </w:lvl>
    <w:lvl w:ilvl="4" w:tplc="C84A5966">
      <w:start w:val="1"/>
      <w:numFmt w:val="bullet"/>
      <w:lvlText w:val="o"/>
      <w:lvlJc w:val="left"/>
      <w:pPr>
        <w:ind w:left="3600" w:hanging="360"/>
      </w:pPr>
      <w:rPr>
        <w:rFonts w:ascii="Courier New" w:hAnsi="Courier New" w:hint="default"/>
      </w:rPr>
    </w:lvl>
    <w:lvl w:ilvl="5" w:tplc="07D011B8">
      <w:start w:val="1"/>
      <w:numFmt w:val="bullet"/>
      <w:lvlText w:val=""/>
      <w:lvlJc w:val="left"/>
      <w:pPr>
        <w:ind w:left="4320" w:hanging="360"/>
      </w:pPr>
      <w:rPr>
        <w:rFonts w:ascii="Wingdings" w:hAnsi="Wingdings" w:hint="default"/>
      </w:rPr>
    </w:lvl>
    <w:lvl w:ilvl="6" w:tplc="129419D2">
      <w:start w:val="1"/>
      <w:numFmt w:val="bullet"/>
      <w:lvlText w:val=""/>
      <w:lvlJc w:val="left"/>
      <w:pPr>
        <w:ind w:left="5040" w:hanging="360"/>
      </w:pPr>
      <w:rPr>
        <w:rFonts w:ascii="Symbol" w:hAnsi="Symbol" w:hint="default"/>
      </w:rPr>
    </w:lvl>
    <w:lvl w:ilvl="7" w:tplc="E7ECD28E">
      <w:start w:val="1"/>
      <w:numFmt w:val="bullet"/>
      <w:lvlText w:val="o"/>
      <w:lvlJc w:val="left"/>
      <w:pPr>
        <w:ind w:left="5760" w:hanging="360"/>
      </w:pPr>
      <w:rPr>
        <w:rFonts w:ascii="Courier New" w:hAnsi="Courier New" w:hint="default"/>
      </w:rPr>
    </w:lvl>
    <w:lvl w:ilvl="8" w:tplc="2F486144">
      <w:start w:val="1"/>
      <w:numFmt w:val="bullet"/>
      <w:lvlText w:val=""/>
      <w:lvlJc w:val="left"/>
      <w:pPr>
        <w:ind w:left="6480" w:hanging="360"/>
      </w:pPr>
      <w:rPr>
        <w:rFonts w:ascii="Wingdings" w:hAnsi="Wingdings" w:hint="default"/>
      </w:rPr>
    </w:lvl>
  </w:abstractNum>
  <w:abstractNum w:abstractNumId="55" w15:restartNumberingAfterBreak="0">
    <w:nsid w:val="7CD00B41"/>
    <w:multiLevelType w:val="hybridMultilevel"/>
    <w:tmpl w:val="B8980CF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EAF5130"/>
    <w:multiLevelType w:val="hybridMultilevel"/>
    <w:tmpl w:val="E38AEB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70019136">
    <w:abstractNumId w:val="2"/>
  </w:num>
  <w:num w:numId="2" w16cid:durableId="134959164">
    <w:abstractNumId w:val="24"/>
  </w:num>
  <w:num w:numId="3" w16cid:durableId="1594581501">
    <w:abstractNumId w:val="0"/>
  </w:num>
  <w:num w:numId="4" w16cid:durableId="625620541">
    <w:abstractNumId w:val="40"/>
  </w:num>
  <w:num w:numId="5" w16cid:durableId="1784496502">
    <w:abstractNumId w:val="47"/>
  </w:num>
  <w:num w:numId="6" w16cid:durableId="2139570577">
    <w:abstractNumId w:val="54"/>
  </w:num>
  <w:num w:numId="7" w16cid:durableId="692733805">
    <w:abstractNumId w:val="41"/>
  </w:num>
  <w:num w:numId="8" w16cid:durableId="1719622434">
    <w:abstractNumId w:val="49"/>
  </w:num>
  <w:num w:numId="9" w16cid:durableId="1067606204">
    <w:abstractNumId w:val="35"/>
  </w:num>
  <w:num w:numId="10" w16cid:durableId="2129738209">
    <w:abstractNumId w:val="37"/>
  </w:num>
  <w:num w:numId="11" w16cid:durableId="457113960">
    <w:abstractNumId w:val="12"/>
  </w:num>
  <w:num w:numId="12" w16cid:durableId="1586110060">
    <w:abstractNumId w:val="3"/>
  </w:num>
  <w:num w:numId="13" w16cid:durableId="1969816833">
    <w:abstractNumId w:val="7"/>
  </w:num>
  <w:num w:numId="14" w16cid:durableId="996150239">
    <w:abstractNumId w:val="6"/>
  </w:num>
  <w:num w:numId="15" w16cid:durableId="2053269260">
    <w:abstractNumId w:val="10"/>
  </w:num>
  <w:num w:numId="16" w16cid:durableId="1271206585">
    <w:abstractNumId w:val="8"/>
  </w:num>
  <w:num w:numId="17" w16cid:durableId="392435642">
    <w:abstractNumId w:val="9"/>
  </w:num>
  <w:num w:numId="18" w16cid:durableId="1790129176">
    <w:abstractNumId w:val="51"/>
  </w:num>
  <w:num w:numId="19" w16cid:durableId="1190097734">
    <w:abstractNumId w:val="30"/>
  </w:num>
  <w:num w:numId="20" w16cid:durableId="892546002">
    <w:abstractNumId w:val="43"/>
  </w:num>
  <w:num w:numId="21" w16cid:durableId="2038971082">
    <w:abstractNumId w:val="18"/>
  </w:num>
  <w:num w:numId="22" w16cid:durableId="1013995448">
    <w:abstractNumId w:val="34"/>
  </w:num>
  <w:num w:numId="23" w16cid:durableId="2084646775">
    <w:abstractNumId w:val="28"/>
  </w:num>
  <w:num w:numId="24" w16cid:durableId="16198486">
    <w:abstractNumId w:val="33"/>
  </w:num>
  <w:num w:numId="25" w16cid:durableId="591594583">
    <w:abstractNumId w:val="4"/>
  </w:num>
  <w:num w:numId="26" w16cid:durableId="1529637310">
    <w:abstractNumId w:val="45"/>
  </w:num>
  <w:num w:numId="27" w16cid:durableId="857277673">
    <w:abstractNumId w:val="38"/>
  </w:num>
  <w:num w:numId="28" w16cid:durableId="942105980">
    <w:abstractNumId w:val="36"/>
  </w:num>
  <w:num w:numId="29" w16cid:durableId="214437275">
    <w:abstractNumId w:val="22"/>
  </w:num>
  <w:num w:numId="30" w16cid:durableId="776830275">
    <w:abstractNumId w:val="1"/>
  </w:num>
  <w:num w:numId="31" w16cid:durableId="24913721">
    <w:abstractNumId w:val="48"/>
  </w:num>
  <w:num w:numId="32" w16cid:durableId="104890303">
    <w:abstractNumId w:val="32"/>
  </w:num>
  <w:num w:numId="33" w16cid:durableId="1325010659">
    <w:abstractNumId w:val="16"/>
  </w:num>
  <w:num w:numId="34" w16cid:durableId="443503830">
    <w:abstractNumId w:val="52"/>
  </w:num>
  <w:num w:numId="35" w16cid:durableId="591429190">
    <w:abstractNumId w:val="56"/>
  </w:num>
  <w:num w:numId="36" w16cid:durableId="607549324">
    <w:abstractNumId w:val="17"/>
  </w:num>
  <w:num w:numId="37" w16cid:durableId="2012298146">
    <w:abstractNumId w:val="31"/>
  </w:num>
  <w:num w:numId="38" w16cid:durableId="246500288">
    <w:abstractNumId w:val="14"/>
  </w:num>
  <w:num w:numId="39" w16cid:durableId="305744898">
    <w:abstractNumId w:val="42"/>
  </w:num>
  <w:num w:numId="40" w16cid:durableId="1545944227">
    <w:abstractNumId w:val="27"/>
  </w:num>
  <w:num w:numId="41" w16cid:durableId="625114912">
    <w:abstractNumId w:val="39"/>
  </w:num>
  <w:num w:numId="42" w16cid:durableId="1381903594">
    <w:abstractNumId w:val="19"/>
  </w:num>
  <w:num w:numId="43" w16cid:durableId="419958221">
    <w:abstractNumId w:val="55"/>
  </w:num>
  <w:num w:numId="44" w16cid:durableId="1176529625">
    <w:abstractNumId w:val="53"/>
  </w:num>
  <w:num w:numId="45" w16cid:durableId="1985235286">
    <w:abstractNumId w:val="13"/>
  </w:num>
  <w:num w:numId="46" w16cid:durableId="584261382">
    <w:abstractNumId w:val="29"/>
  </w:num>
  <w:num w:numId="47" w16cid:durableId="655769239">
    <w:abstractNumId w:val="21"/>
  </w:num>
  <w:num w:numId="48" w16cid:durableId="2124491391">
    <w:abstractNumId w:val="50"/>
  </w:num>
  <w:num w:numId="49" w16cid:durableId="580066716">
    <w:abstractNumId w:val="20"/>
  </w:num>
  <w:num w:numId="50" w16cid:durableId="2097823723">
    <w:abstractNumId w:val="26"/>
  </w:num>
  <w:num w:numId="51" w16cid:durableId="237792508">
    <w:abstractNumId w:val="46"/>
  </w:num>
  <w:num w:numId="52" w16cid:durableId="998188715">
    <w:abstractNumId w:val="44"/>
  </w:num>
  <w:num w:numId="53" w16cid:durableId="376902147">
    <w:abstractNumId w:val="15"/>
  </w:num>
  <w:num w:numId="54" w16cid:durableId="131752858">
    <w:abstractNumId w:val="25"/>
  </w:num>
  <w:num w:numId="55" w16cid:durableId="1039470693">
    <w:abstractNumId w:val="23"/>
  </w:num>
  <w:num w:numId="56" w16cid:durableId="663625257">
    <w:abstractNumId w:val="5"/>
  </w:num>
  <w:num w:numId="57" w16cid:durableId="8749981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AE7"/>
    <w:rsid w:val="00002609"/>
    <w:rsid w:val="0009410D"/>
    <w:rsid w:val="000974C3"/>
    <w:rsid w:val="00097650"/>
    <w:rsid w:val="000C61BB"/>
    <w:rsid w:val="001179A1"/>
    <w:rsid w:val="00146B1D"/>
    <w:rsid w:val="00170AAA"/>
    <w:rsid w:val="00180855"/>
    <w:rsid w:val="00187BF9"/>
    <w:rsid w:val="00220A3B"/>
    <w:rsid w:val="00264C2C"/>
    <w:rsid w:val="00264D19"/>
    <w:rsid w:val="0027789C"/>
    <w:rsid w:val="002844EF"/>
    <w:rsid w:val="002C6D7E"/>
    <w:rsid w:val="00364838"/>
    <w:rsid w:val="00462D55"/>
    <w:rsid w:val="00467578"/>
    <w:rsid w:val="00471CBC"/>
    <w:rsid w:val="004824F6"/>
    <w:rsid w:val="004B510B"/>
    <w:rsid w:val="004D5613"/>
    <w:rsid w:val="004E4AE7"/>
    <w:rsid w:val="0052775F"/>
    <w:rsid w:val="00582430"/>
    <w:rsid w:val="005C29C2"/>
    <w:rsid w:val="005F4189"/>
    <w:rsid w:val="006262BE"/>
    <w:rsid w:val="0063753A"/>
    <w:rsid w:val="00654175"/>
    <w:rsid w:val="00662DF6"/>
    <w:rsid w:val="00683187"/>
    <w:rsid w:val="006A4D53"/>
    <w:rsid w:val="006D00FE"/>
    <w:rsid w:val="006D29BA"/>
    <w:rsid w:val="006F1AFE"/>
    <w:rsid w:val="006F26F4"/>
    <w:rsid w:val="007603DB"/>
    <w:rsid w:val="0078263F"/>
    <w:rsid w:val="007E7CAC"/>
    <w:rsid w:val="0083531C"/>
    <w:rsid w:val="008A3959"/>
    <w:rsid w:val="008D2E0E"/>
    <w:rsid w:val="008E6A6B"/>
    <w:rsid w:val="00902271"/>
    <w:rsid w:val="009953F0"/>
    <w:rsid w:val="009C0BA3"/>
    <w:rsid w:val="009C3004"/>
    <w:rsid w:val="00A5459E"/>
    <w:rsid w:val="00AE49A4"/>
    <w:rsid w:val="00AF04B4"/>
    <w:rsid w:val="00B136D0"/>
    <w:rsid w:val="00B270A7"/>
    <w:rsid w:val="00B37C85"/>
    <w:rsid w:val="00B96C87"/>
    <w:rsid w:val="00BB0D08"/>
    <w:rsid w:val="00BC10C5"/>
    <w:rsid w:val="00BD18BD"/>
    <w:rsid w:val="00BE3C74"/>
    <w:rsid w:val="00CA474A"/>
    <w:rsid w:val="00CA62BB"/>
    <w:rsid w:val="00D051B0"/>
    <w:rsid w:val="00DB614C"/>
    <w:rsid w:val="00DC1ECE"/>
    <w:rsid w:val="00DC5B04"/>
    <w:rsid w:val="00DF3420"/>
    <w:rsid w:val="00DF5B32"/>
    <w:rsid w:val="00E51822"/>
    <w:rsid w:val="00E63121"/>
    <w:rsid w:val="00E803C4"/>
    <w:rsid w:val="00EF68E4"/>
    <w:rsid w:val="00F27593"/>
    <w:rsid w:val="00F31D0A"/>
    <w:rsid w:val="00FA2D3A"/>
    <w:rsid w:val="00FA662A"/>
    <w:rsid w:val="00FB6011"/>
    <w:rsid w:val="00FF3B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1205"/>
  <w15:docId w15:val="{F0A12EC4-C29A-418C-8A0B-8045BF961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ES" w:bidi="ar-SA"/>
      </w:rPr>
    </w:rPrDefault>
    <w:pPrDefault>
      <w:pPr>
        <w:spacing w:line="36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D45"/>
    <w:pPr>
      <w:spacing w:before="100" w:beforeAutospacing="1" w:after="100" w:afterAutospacing="1"/>
    </w:pPr>
    <w:rPr>
      <w:color w:val="000000"/>
      <w:lang w:eastAsia="en-US"/>
    </w:rPr>
  </w:style>
  <w:style w:type="paragraph" w:styleId="Ttulo1">
    <w:name w:val="heading 1"/>
    <w:aliases w:val="Título 1_sin numeración"/>
    <w:basedOn w:val="Normal"/>
    <w:link w:val="Ttulo1Car"/>
    <w:uiPriority w:val="9"/>
    <w:qFormat/>
    <w:rsid w:val="00F16B60"/>
    <w:pPr>
      <w:ind w:firstLine="0"/>
      <w:jc w:val="center"/>
      <w:outlineLvl w:val="0"/>
    </w:pPr>
    <w:rPr>
      <w:rFonts w:cs="Arial"/>
      <w:b/>
      <w:bCs/>
      <w:kern w:val="36"/>
    </w:rPr>
  </w:style>
  <w:style w:type="paragraph" w:styleId="Ttulo2">
    <w:name w:val="heading 2"/>
    <w:basedOn w:val="Normal"/>
    <w:next w:val="Normal"/>
    <w:link w:val="Ttulo2Car"/>
    <w:uiPriority w:val="9"/>
    <w:unhideWhenUsed/>
    <w:qFormat/>
    <w:rsid w:val="00150494"/>
    <w:pPr>
      <w:keepNext/>
      <w:keepLines/>
      <w:ind w:firstLine="0"/>
      <w:outlineLvl w:val="1"/>
    </w:pPr>
    <w:rPr>
      <w:b/>
      <w:szCs w:val="26"/>
    </w:rPr>
  </w:style>
  <w:style w:type="paragraph" w:styleId="Ttulo3">
    <w:name w:val="heading 3"/>
    <w:basedOn w:val="Titulo3"/>
    <w:next w:val="Normal"/>
    <w:link w:val="Ttulo3Car"/>
    <w:uiPriority w:val="9"/>
    <w:unhideWhenUsed/>
    <w:qFormat/>
    <w:rsid w:val="00203F92"/>
    <w:pPr>
      <w:numPr>
        <w:numId w:val="0"/>
      </w:numPr>
      <w:outlineLvl w:val="2"/>
    </w:pPr>
    <w:rPr>
      <w:b/>
      <w:i/>
      <w:iCs/>
    </w:rPr>
  </w:style>
  <w:style w:type="paragraph" w:styleId="Ttulo4">
    <w:name w:val="heading 4"/>
    <w:basedOn w:val="Ttulo3"/>
    <w:next w:val="Normal"/>
    <w:link w:val="Ttulo4Car"/>
    <w:uiPriority w:val="9"/>
    <w:semiHidden/>
    <w:unhideWhenUsed/>
    <w:qFormat/>
    <w:rsid w:val="00614749"/>
    <w:pPr>
      <w:outlineLvl w:val="3"/>
    </w:pPr>
    <w:rPr>
      <w:bCs/>
    </w:rPr>
  </w:style>
  <w:style w:type="paragraph" w:styleId="Ttulo5">
    <w:name w:val="heading 5"/>
    <w:basedOn w:val="Normal"/>
    <w:next w:val="Normal"/>
    <w:link w:val="Ttulo5Car"/>
    <w:uiPriority w:val="9"/>
    <w:semiHidden/>
    <w:unhideWhenUsed/>
    <w:qFormat/>
    <w:rsid w:val="0069743A"/>
    <w:pPr>
      <w:outlineLvl w:val="4"/>
    </w:pPr>
    <w:rPr>
      <w:b/>
      <w:bCs/>
      <w:i/>
      <w:iCs/>
      <w:szCs w:val="26"/>
    </w:rPr>
  </w:style>
  <w:style w:type="paragraph" w:styleId="Ttulo6">
    <w:name w:val="heading 6"/>
    <w:basedOn w:val="Normal"/>
    <w:next w:val="Normal"/>
    <w:link w:val="Ttulo6Car"/>
    <w:uiPriority w:val="9"/>
    <w:semiHidden/>
    <w:unhideWhenUsed/>
    <w:qFormat/>
    <w:rsid w:val="002C0DE0"/>
    <w:pPr>
      <w:keepNext/>
      <w:keepLines/>
      <w:spacing w:before="40" w:beforeAutospacing="0" w:after="0" w:afterAutospacing="0" w:line="480" w:lineRule="auto"/>
      <w:ind w:left="1152" w:hanging="1152"/>
      <w:outlineLvl w:val="5"/>
    </w:pPr>
    <w:rPr>
      <w:rFonts w:ascii="Cambria" w:hAnsi="Cambria"/>
      <w:color w:val="243F60"/>
      <w:szCs w:val="22"/>
    </w:rPr>
  </w:style>
  <w:style w:type="paragraph" w:styleId="Ttulo7">
    <w:name w:val="heading 7"/>
    <w:basedOn w:val="Normal"/>
    <w:next w:val="Normal"/>
    <w:link w:val="Ttulo7Car"/>
    <w:uiPriority w:val="9"/>
    <w:semiHidden/>
    <w:unhideWhenUsed/>
    <w:qFormat/>
    <w:rsid w:val="002C0DE0"/>
    <w:pPr>
      <w:keepNext/>
      <w:keepLines/>
      <w:spacing w:before="40" w:beforeAutospacing="0" w:after="0" w:afterAutospacing="0" w:line="480" w:lineRule="auto"/>
      <w:ind w:left="1296" w:hanging="1296"/>
      <w:outlineLvl w:val="6"/>
    </w:pPr>
    <w:rPr>
      <w:rFonts w:ascii="Cambria" w:hAnsi="Cambria"/>
      <w:i/>
      <w:iCs/>
      <w:color w:val="243F60"/>
      <w:szCs w:val="22"/>
    </w:rPr>
  </w:style>
  <w:style w:type="paragraph" w:styleId="Ttulo8">
    <w:name w:val="heading 8"/>
    <w:basedOn w:val="Normal"/>
    <w:next w:val="Normal"/>
    <w:link w:val="Ttulo8Car"/>
    <w:uiPriority w:val="9"/>
    <w:semiHidden/>
    <w:unhideWhenUsed/>
    <w:qFormat/>
    <w:rsid w:val="002C0DE0"/>
    <w:pPr>
      <w:keepNext/>
      <w:keepLines/>
      <w:spacing w:before="40" w:beforeAutospacing="0" w:after="0" w:afterAutospacing="0" w:line="480" w:lineRule="auto"/>
      <w:ind w:left="1440" w:hanging="1440"/>
      <w:outlineLvl w:val="7"/>
    </w:pPr>
    <w:rPr>
      <w:rFonts w:ascii="Cambria" w:hAnsi="Cambria"/>
      <w:color w:val="272727"/>
      <w:sz w:val="21"/>
      <w:szCs w:val="21"/>
    </w:rPr>
  </w:style>
  <w:style w:type="paragraph" w:styleId="Ttulo9">
    <w:name w:val="heading 9"/>
    <w:basedOn w:val="Normal"/>
    <w:next w:val="Normal"/>
    <w:link w:val="Ttulo9Car"/>
    <w:uiPriority w:val="9"/>
    <w:semiHidden/>
    <w:unhideWhenUsed/>
    <w:qFormat/>
    <w:rsid w:val="002C0DE0"/>
    <w:pPr>
      <w:keepNext/>
      <w:keepLines/>
      <w:spacing w:before="40" w:beforeAutospacing="0" w:after="0" w:afterAutospacing="0" w:line="480" w:lineRule="auto"/>
      <w:ind w:left="1584" w:hanging="1584"/>
      <w:outlineLvl w:val="8"/>
    </w:pPr>
    <w:rPr>
      <w:rFonts w:ascii="Cambria" w:hAnsi="Cambria"/>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2C0DE0"/>
    <w:pPr>
      <w:pBdr>
        <w:bottom w:val="single" w:sz="8" w:space="4" w:color="4F81BD"/>
      </w:pBdr>
      <w:spacing w:before="120" w:beforeAutospacing="0" w:after="300" w:afterAutospacing="0" w:line="240" w:lineRule="auto"/>
      <w:ind w:firstLine="0"/>
      <w:contextualSpacing/>
    </w:pPr>
    <w:rPr>
      <w:rFonts w:ascii="Cambria" w:hAnsi="Cambria"/>
      <w:color w:val="17365D"/>
      <w:spacing w:val="5"/>
      <w:kern w:val="28"/>
      <w:sz w:val="52"/>
      <w:szCs w:val="52"/>
    </w:rPr>
  </w:style>
  <w:style w:type="paragraph" w:styleId="Prrafodelista">
    <w:name w:val="List Paragraph"/>
    <w:basedOn w:val="Normal"/>
    <w:link w:val="PrrafodelistaCar"/>
    <w:autoRedefine/>
    <w:uiPriority w:val="34"/>
    <w:qFormat/>
    <w:rsid w:val="006F1AFE"/>
    <w:pPr>
      <w:numPr>
        <w:numId w:val="56"/>
      </w:numPr>
      <w:spacing w:before="0" w:beforeAutospacing="0" w:after="160" w:afterAutospacing="0"/>
      <w:contextualSpacing/>
      <w:jc w:val="left"/>
    </w:pPr>
    <w:rPr>
      <w:b/>
      <w:bCs/>
    </w:rPr>
  </w:style>
  <w:style w:type="paragraph" w:styleId="TDC1">
    <w:name w:val="toc 1"/>
    <w:basedOn w:val="Sinespaciado"/>
    <w:next w:val="Normal"/>
    <w:autoRedefine/>
    <w:uiPriority w:val="39"/>
    <w:unhideWhenUsed/>
    <w:rsid w:val="00B3114C"/>
    <w:pPr>
      <w:tabs>
        <w:tab w:val="left" w:pos="426"/>
        <w:tab w:val="right" w:leader="dot" w:pos="9350"/>
      </w:tabs>
    </w:pPr>
    <w:rPr>
      <w:rFonts w:cs="Calibri"/>
      <w:bCs/>
      <w:szCs w:val="20"/>
    </w:rPr>
  </w:style>
  <w:style w:type="character" w:customStyle="1" w:styleId="Ttulo3Car">
    <w:name w:val="Título 3 Car"/>
    <w:link w:val="Ttulo3"/>
    <w:uiPriority w:val="9"/>
    <w:rsid w:val="00203F92"/>
    <w:rPr>
      <w:rFonts w:eastAsia="Times New Roman"/>
      <w:b/>
      <w:i/>
      <w:iCs/>
      <w:color w:val="000000"/>
      <w:sz w:val="24"/>
      <w:szCs w:val="24"/>
      <w:lang w:eastAsia="en-US"/>
    </w:rPr>
  </w:style>
  <w:style w:type="character" w:customStyle="1" w:styleId="Ttulo2Car">
    <w:name w:val="Título 2 Car"/>
    <w:link w:val="Ttulo2"/>
    <w:uiPriority w:val="9"/>
    <w:rsid w:val="00150494"/>
    <w:rPr>
      <w:rFonts w:eastAsia="Times New Roman"/>
      <w:b/>
      <w:color w:val="000000"/>
      <w:sz w:val="24"/>
      <w:szCs w:val="26"/>
      <w:lang w:eastAsia="en-US"/>
    </w:rPr>
  </w:style>
  <w:style w:type="paragraph" w:styleId="Sinespaciado">
    <w:name w:val="No Spacing"/>
    <w:uiPriority w:val="1"/>
    <w:qFormat/>
    <w:rsid w:val="00332ECD"/>
    <w:pPr>
      <w:spacing w:line="480" w:lineRule="auto"/>
    </w:pPr>
    <w:rPr>
      <w:szCs w:val="22"/>
      <w:lang w:eastAsia="en-US"/>
    </w:rPr>
  </w:style>
  <w:style w:type="character" w:customStyle="1" w:styleId="Ttulo1Car">
    <w:name w:val="Título 1 Car"/>
    <w:aliases w:val="Título 1_sin numeración Car"/>
    <w:link w:val="Ttulo1"/>
    <w:uiPriority w:val="9"/>
    <w:rsid w:val="00F16B60"/>
    <w:rPr>
      <w:rFonts w:eastAsia="Times New Roman" w:cs="Arial"/>
      <w:b/>
      <w:bCs/>
      <w:color w:val="000000"/>
      <w:kern w:val="36"/>
      <w:sz w:val="24"/>
      <w:szCs w:val="24"/>
      <w:lang w:eastAsia="en-US"/>
    </w:rPr>
  </w:style>
  <w:style w:type="paragraph" w:styleId="Encabezado">
    <w:name w:val="header"/>
    <w:basedOn w:val="Normal"/>
    <w:link w:val="EncabezadoCar"/>
    <w:uiPriority w:val="99"/>
    <w:unhideWhenUsed/>
    <w:rsid w:val="00AE640C"/>
    <w:pPr>
      <w:tabs>
        <w:tab w:val="center" w:pos="4419"/>
        <w:tab w:val="right" w:pos="8838"/>
      </w:tabs>
    </w:pPr>
  </w:style>
  <w:style w:type="character" w:customStyle="1" w:styleId="EncabezadoCar">
    <w:name w:val="Encabezado Car"/>
    <w:basedOn w:val="Fuentedeprrafopredeter"/>
    <w:link w:val="Encabezado"/>
    <w:uiPriority w:val="99"/>
    <w:rsid w:val="00AE640C"/>
  </w:style>
  <w:style w:type="paragraph" w:styleId="Piedepgina">
    <w:name w:val="footer"/>
    <w:basedOn w:val="Normal"/>
    <w:link w:val="PiedepginaCar"/>
    <w:uiPriority w:val="99"/>
    <w:unhideWhenUsed/>
    <w:rsid w:val="00AE640C"/>
    <w:pPr>
      <w:tabs>
        <w:tab w:val="center" w:pos="4419"/>
        <w:tab w:val="right" w:pos="8838"/>
      </w:tabs>
    </w:pPr>
  </w:style>
  <w:style w:type="character" w:customStyle="1" w:styleId="PiedepginaCar">
    <w:name w:val="Pie de página Car"/>
    <w:basedOn w:val="Fuentedeprrafopredeter"/>
    <w:link w:val="Piedepgina"/>
    <w:uiPriority w:val="99"/>
    <w:rsid w:val="00AE640C"/>
  </w:style>
  <w:style w:type="character" w:customStyle="1" w:styleId="Ttulo4Car">
    <w:name w:val="Título 4 Car"/>
    <w:link w:val="Ttulo4"/>
    <w:uiPriority w:val="9"/>
    <w:rsid w:val="00614749"/>
    <w:rPr>
      <w:rFonts w:eastAsia="Times New Roman"/>
      <w:b/>
      <w:bCs/>
      <w:i/>
      <w:color w:val="000000"/>
      <w:sz w:val="24"/>
      <w:szCs w:val="24"/>
      <w:lang w:eastAsia="en-US"/>
    </w:rPr>
  </w:style>
  <w:style w:type="paragraph" w:customStyle="1" w:styleId="Puesto">
    <w:name w:val="Puesto"/>
    <w:aliases w:val="Titulo 5"/>
    <w:basedOn w:val="Normal"/>
    <w:next w:val="Normal"/>
    <w:link w:val="PuestoCar"/>
    <w:uiPriority w:val="10"/>
    <w:qFormat/>
    <w:rsid w:val="00576A53"/>
    <w:pPr>
      <w:contextualSpacing/>
    </w:pPr>
    <w:rPr>
      <w:i/>
      <w:spacing w:val="-10"/>
      <w:kern w:val="28"/>
      <w:szCs w:val="56"/>
    </w:rPr>
  </w:style>
  <w:style w:type="character" w:customStyle="1" w:styleId="PuestoCar">
    <w:name w:val="Puesto Car"/>
    <w:aliases w:val="Titulo 5 Car"/>
    <w:link w:val="Puesto"/>
    <w:uiPriority w:val="10"/>
    <w:rsid w:val="00576A53"/>
    <w:rPr>
      <w:rFonts w:eastAsia="Times New Roman" w:cs="Times New Roman"/>
      <w:i/>
      <w:color w:val="000000"/>
      <w:spacing w:val="-10"/>
      <w:kern w:val="28"/>
      <w:szCs w:val="56"/>
    </w:rPr>
  </w:style>
  <w:style w:type="paragraph" w:customStyle="1" w:styleId="TtulodeTDC">
    <w:name w:val="Título de TDC"/>
    <w:basedOn w:val="Ttulo1"/>
    <w:next w:val="Normal"/>
    <w:uiPriority w:val="39"/>
    <w:unhideWhenUsed/>
    <w:qFormat/>
    <w:rsid w:val="00784CB2"/>
    <w:pPr>
      <w:keepNext/>
      <w:keepLines/>
      <w:spacing w:before="240" w:beforeAutospacing="0" w:after="0" w:afterAutospacing="0" w:line="259" w:lineRule="auto"/>
      <w:jc w:val="left"/>
      <w:outlineLvl w:val="9"/>
    </w:pPr>
    <w:rPr>
      <w:rFonts w:ascii="Calibri Light" w:hAnsi="Calibri Light" w:cs="Times New Roman"/>
      <w:b w:val="0"/>
      <w:bCs w:val="0"/>
      <w:color w:val="2E74B5"/>
      <w:kern w:val="0"/>
      <w:sz w:val="32"/>
      <w:szCs w:val="32"/>
      <w:lang w:eastAsia="es-CO"/>
    </w:rPr>
  </w:style>
  <w:style w:type="paragraph" w:styleId="TDC2">
    <w:name w:val="toc 2"/>
    <w:basedOn w:val="Sinespaciado"/>
    <w:next w:val="Normal"/>
    <w:autoRedefine/>
    <w:uiPriority w:val="39"/>
    <w:unhideWhenUsed/>
    <w:rsid w:val="00772E8F"/>
    <w:pPr>
      <w:tabs>
        <w:tab w:val="left" w:pos="426"/>
        <w:tab w:val="right" w:leader="dot" w:pos="9350"/>
      </w:tabs>
    </w:pPr>
    <w:rPr>
      <w:rFonts w:cs="Calibri"/>
      <w:iCs/>
      <w:szCs w:val="20"/>
    </w:rPr>
  </w:style>
  <w:style w:type="paragraph" w:styleId="TDC3">
    <w:name w:val="toc 3"/>
    <w:basedOn w:val="Sinespaciado"/>
    <w:next w:val="Normal"/>
    <w:autoRedefine/>
    <w:uiPriority w:val="39"/>
    <w:unhideWhenUsed/>
    <w:rsid w:val="00EF6468"/>
    <w:rPr>
      <w:rFonts w:cs="Calibri"/>
      <w:szCs w:val="20"/>
    </w:rPr>
  </w:style>
  <w:style w:type="character" w:styleId="Hipervnculo">
    <w:name w:val="Hyperlink"/>
    <w:uiPriority w:val="99"/>
    <w:unhideWhenUsed/>
    <w:rsid w:val="00784CB2"/>
    <w:rPr>
      <w:color w:val="0563C1"/>
      <w:u w:val="single"/>
    </w:rPr>
  </w:style>
  <w:style w:type="paragraph" w:styleId="Textonotapie">
    <w:name w:val="footnote text"/>
    <w:basedOn w:val="Normal"/>
    <w:link w:val="TextonotapieCar"/>
    <w:uiPriority w:val="99"/>
    <w:unhideWhenUsed/>
    <w:rsid w:val="002C44EF"/>
    <w:rPr>
      <w:sz w:val="20"/>
      <w:szCs w:val="20"/>
    </w:rPr>
  </w:style>
  <w:style w:type="character" w:customStyle="1" w:styleId="TextonotapieCar">
    <w:name w:val="Texto nota pie Car"/>
    <w:link w:val="Textonotapie"/>
    <w:uiPriority w:val="99"/>
    <w:rsid w:val="002C44EF"/>
    <w:rPr>
      <w:lang w:eastAsia="en-US"/>
    </w:rPr>
  </w:style>
  <w:style w:type="character" w:styleId="Refdenotaalpie">
    <w:name w:val="footnote reference"/>
    <w:uiPriority w:val="99"/>
    <w:semiHidden/>
    <w:unhideWhenUsed/>
    <w:rsid w:val="002C44EF"/>
    <w:rPr>
      <w:vertAlign w:val="superscript"/>
    </w:rPr>
  </w:style>
  <w:style w:type="character" w:customStyle="1" w:styleId="Ttulo5Car">
    <w:name w:val="Título 5 Car"/>
    <w:link w:val="Ttulo5"/>
    <w:uiPriority w:val="9"/>
    <w:rsid w:val="0069743A"/>
    <w:rPr>
      <w:rFonts w:eastAsia="Times New Roman"/>
      <w:b/>
      <w:bCs/>
      <w:i/>
      <w:iCs/>
      <w:sz w:val="24"/>
      <w:szCs w:val="26"/>
      <w:lang w:val="es-CO"/>
    </w:rPr>
  </w:style>
  <w:style w:type="table" w:styleId="Tablaconcuadrcula">
    <w:name w:val="Table Grid"/>
    <w:basedOn w:val="Tablanormal"/>
    <w:uiPriority w:val="59"/>
    <w:rsid w:val="009C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63FD9"/>
    <w:rPr>
      <w:sz w:val="16"/>
      <w:szCs w:val="16"/>
    </w:rPr>
  </w:style>
  <w:style w:type="paragraph" w:styleId="Textocomentario">
    <w:name w:val="annotation text"/>
    <w:basedOn w:val="Normal"/>
    <w:link w:val="TextocomentarioCar"/>
    <w:uiPriority w:val="99"/>
    <w:unhideWhenUsed/>
    <w:rsid w:val="00563FD9"/>
    <w:rPr>
      <w:sz w:val="20"/>
      <w:szCs w:val="20"/>
    </w:rPr>
  </w:style>
  <w:style w:type="character" w:customStyle="1" w:styleId="TextocomentarioCar">
    <w:name w:val="Texto comentario Car"/>
    <w:link w:val="Textocomentario"/>
    <w:uiPriority w:val="99"/>
    <w:rsid w:val="00563FD9"/>
    <w:rPr>
      <w:lang w:eastAsia="en-US"/>
    </w:rPr>
  </w:style>
  <w:style w:type="paragraph" w:styleId="Asuntodelcomentario">
    <w:name w:val="annotation subject"/>
    <w:basedOn w:val="Textocomentario"/>
    <w:next w:val="Textocomentario"/>
    <w:link w:val="AsuntodelcomentarioCar"/>
    <w:uiPriority w:val="99"/>
    <w:semiHidden/>
    <w:unhideWhenUsed/>
    <w:rsid w:val="00563FD9"/>
    <w:rPr>
      <w:b/>
      <w:bCs/>
    </w:rPr>
  </w:style>
  <w:style w:type="character" w:customStyle="1" w:styleId="AsuntodelcomentarioCar">
    <w:name w:val="Asunto del comentario Car"/>
    <w:link w:val="Asuntodelcomentario"/>
    <w:uiPriority w:val="99"/>
    <w:semiHidden/>
    <w:rsid w:val="00563FD9"/>
    <w:rPr>
      <w:b/>
      <w:bCs/>
      <w:lang w:eastAsia="en-US"/>
    </w:rPr>
  </w:style>
  <w:style w:type="paragraph" w:styleId="Textodeglobo">
    <w:name w:val="Balloon Text"/>
    <w:basedOn w:val="Normal"/>
    <w:link w:val="TextodegloboCar"/>
    <w:uiPriority w:val="99"/>
    <w:unhideWhenUsed/>
    <w:rsid w:val="00563FD9"/>
    <w:pPr>
      <w:spacing w:line="240" w:lineRule="auto"/>
    </w:pPr>
    <w:rPr>
      <w:rFonts w:ascii="Segoe UI" w:hAnsi="Segoe UI" w:cs="Segoe UI"/>
      <w:sz w:val="18"/>
      <w:szCs w:val="18"/>
    </w:rPr>
  </w:style>
  <w:style w:type="character" w:customStyle="1" w:styleId="TextodegloboCar">
    <w:name w:val="Texto de globo Car"/>
    <w:link w:val="Textodeglobo"/>
    <w:uiPriority w:val="99"/>
    <w:rsid w:val="00563FD9"/>
    <w:rPr>
      <w:rFonts w:ascii="Segoe UI" w:hAnsi="Segoe UI" w:cs="Segoe UI"/>
      <w:sz w:val="18"/>
      <w:szCs w:val="18"/>
      <w:lang w:eastAsia="en-US"/>
    </w:rPr>
  </w:style>
  <w:style w:type="paragraph" w:styleId="TDC4">
    <w:name w:val="toc 4"/>
    <w:basedOn w:val="Sinespaciado"/>
    <w:next w:val="Normal"/>
    <w:autoRedefine/>
    <w:uiPriority w:val="39"/>
    <w:unhideWhenUsed/>
    <w:rsid w:val="00EF6468"/>
    <w:rPr>
      <w:rFonts w:cs="Calibri"/>
      <w:szCs w:val="20"/>
    </w:rPr>
  </w:style>
  <w:style w:type="paragraph" w:styleId="TDC5">
    <w:name w:val="toc 5"/>
    <w:basedOn w:val="Sinespaciado"/>
    <w:next w:val="Normal"/>
    <w:autoRedefine/>
    <w:uiPriority w:val="39"/>
    <w:unhideWhenUsed/>
    <w:rsid w:val="00EF6468"/>
    <w:rPr>
      <w:rFonts w:cs="Calibri"/>
      <w:szCs w:val="20"/>
    </w:rPr>
  </w:style>
  <w:style w:type="paragraph" w:styleId="TDC6">
    <w:name w:val="toc 6"/>
    <w:basedOn w:val="Normal"/>
    <w:next w:val="Normal"/>
    <w:autoRedefine/>
    <w:uiPriority w:val="39"/>
    <w:unhideWhenUsed/>
    <w:rsid w:val="00157DB5"/>
    <w:pPr>
      <w:ind w:left="1200"/>
      <w:jc w:val="left"/>
    </w:pPr>
    <w:rPr>
      <w:rFonts w:ascii="Calibri" w:hAnsi="Calibri" w:cs="Calibri"/>
      <w:sz w:val="20"/>
      <w:szCs w:val="20"/>
    </w:rPr>
  </w:style>
  <w:style w:type="paragraph" w:styleId="TDC7">
    <w:name w:val="toc 7"/>
    <w:basedOn w:val="Normal"/>
    <w:next w:val="Normal"/>
    <w:autoRedefine/>
    <w:uiPriority w:val="39"/>
    <w:unhideWhenUsed/>
    <w:rsid w:val="00157DB5"/>
    <w:pPr>
      <w:ind w:left="1440"/>
      <w:jc w:val="left"/>
    </w:pPr>
    <w:rPr>
      <w:rFonts w:ascii="Calibri" w:hAnsi="Calibri" w:cs="Calibri"/>
      <w:sz w:val="20"/>
      <w:szCs w:val="20"/>
    </w:rPr>
  </w:style>
  <w:style w:type="paragraph" w:styleId="TDC8">
    <w:name w:val="toc 8"/>
    <w:basedOn w:val="Normal"/>
    <w:next w:val="Normal"/>
    <w:autoRedefine/>
    <w:uiPriority w:val="39"/>
    <w:unhideWhenUsed/>
    <w:rsid w:val="00157DB5"/>
    <w:pPr>
      <w:ind w:left="1680"/>
      <w:jc w:val="left"/>
    </w:pPr>
    <w:rPr>
      <w:rFonts w:ascii="Calibri" w:hAnsi="Calibri" w:cs="Calibri"/>
      <w:sz w:val="20"/>
      <w:szCs w:val="20"/>
    </w:rPr>
  </w:style>
  <w:style w:type="paragraph" w:styleId="TDC9">
    <w:name w:val="toc 9"/>
    <w:basedOn w:val="Normal"/>
    <w:next w:val="Normal"/>
    <w:autoRedefine/>
    <w:uiPriority w:val="39"/>
    <w:unhideWhenUsed/>
    <w:rsid w:val="00157DB5"/>
    <w:pPr>
      <w:ind w:left="1920"/>
      <w:jc w:val="left"/>
    </w:pPr>
    <w:rPr>
      <w:rFonts w:ascii="Calibri" w:hAnsi="Calibri" w:cs="Calibri"/>
      <w:sz w:val="20"/>
      <w:szCs w:val="20"/>
    </w:rPr>
  </w:style>
  <w:style w:type="paragraph" w:styleId="Descripcin">
    <w:name w:val="caption"/>
    <w:basedOn w:val="Normal"/>
    <w:next w:val="Normal"/>
    <w:link w:val="DescripcinCar"/>
    <w:uiPriority w:val="35"/>
    <w:unhideWhenUsed/>
    <w:qFormat/>
    <w:rsid w:val="009D36B8"/>
    <w:pPr>
      <w:ind w:firstLine="0"/>
    </w:pPr>
    <w:rPr>
      <w:b/>
      <w:bCs/>
      <w:szCs w:val="20"/>
    </w:rPr>
  </w:style>
  <w:style w:type="character" w:styleId="Mencinsinresolver">
    <w:name w:val="Unresolved Mention"/>
    <w:uiPriority w:val="99"/>
    <w:semiHidden/>
    <w:unhideWhenUsed/>
    <w:rsid w:val="0044403E"/>
    <w:rPr>
      <w:color w:val="605E5C"/>
      <w:shd w:val="clear" w:color="auto" w:fill="E1DFDD"/>
    </w:rPr>
  </w:style>
  <w:style w:type="paragraph" w:styleId="Tabladeilustraciones">
    <w:name w:val="table of figures"/>
    <w:aliases w:val="Lista de tablas"/>
    <w:basedOn w:val="Sinespaciado"/>
    <w:next w:val="Normal"/>
    <w:uiPriority w:val="99"/>
    <w:unhideWhenUsed/>
    <w:rsid w:val="009D36B8"/>
  </w:style>
  <w:style w:type="paragraph" w:customStyle="1" w:styleId="Figura">
    <w:name w:val="Figura"/>
    <w:basedOn w:val="Descripcin"/>
    <w:link w:val="FiguraCar"/>
    <w:qFormat/>
    <w:rsid w:val="001D7F9C"/>
    <w:pPr>
      <w:keepNext/>
      <w:spacing w:after="0" w:afterAutospacing="0"/>
      <w:jc w:val="left"/>
    </w:pPr>
    <w:rPr>
      <w:b w:val="0"/>
      <w:bCs w:val="0"/>
      <w:i/>
      <w:iCs/>
    </w:rPr>
  </w:style>
  <w:style w:type="paragraph" w:customStyle="1" w:styleId="Titulo3">
    <w:name w:val="Titulo 3"/>
    <w:basedOn w:val="Normal"/>
    <w:rsid w:val="00D96C71"/>
    <w:pPr>
      <w:numPr>
        <w:numId w:val="1"/>
      </w:numPr>
    </w:pPr>
  </w:style>
  <w:style w:type="character" w:customStyle="1" w:styleId="DescripcinCar">
    <w:name w:val="Descripción Car"/>
    <w:link w:val="Descripcin"/>
    <w:uiPriority w:val="35"/>
    <w:rsid w:val="009024F1"/>
    <w:rPr>
      <w:rFonts w:eastAsia="Times New Roman"/>
      <w:b/>
      <w:bCs/>
      <w:color w:val="000000"/>
      <w:sz w:val="24"/>
      <w:lang w:eastAsia="en-US"/>
    </w:rPr>
  </w:style>
  <w:style w:type="character" w:customStyle="1" w:styleId="FiguraCar">
    <w:name w:val="Figura Car"/>
    <w:link w:val="Figura"/>
    <w:rsid w:val="001D7F9C"/>
    <w:rPr>
      <w:rFonts w:eastAsia="Times New Roman"/>
      <w:b w:val="0"/>
      <w:bCs w:val="0"/>
      <w:i/>
      <w:iCs/>
      <w:color w:val="000000"/>
      <w:sz w:val="24"/>
      <w:lang w:eastAsia="en-US"/>
    </w:rPr>
  </w:style>
  <w:style w:type="paragraph" w:customStyle="1" w:styleId="Default">
    <w:name w:val="Default"/>
    <w:link w:val="DefaultCar"/>
    <w:rsid w:val="00191FEE"/>
    <w:pPr>
      <w:autoSpaceDE w:val="0"/>
      <w:autoSpaceDN w:val="0"/>
      <w:adjustRightInd w:val="0"/>
    </w:pPr>
    <w:rPr>
      <w:color w:val="000000"/>
      <w:lang w:eastAsia="en-US"/>
    </w:rPr>
  </w:style>
  <w:style w:type="character" w:customStyle="1" w:styleId="DefaultCar">
    <w:name w:val="Default Car"/>
    <w:link w:val="Default"/>
    <w:rsid w:val="00191FEE"/>
    <w:rPr>
      <w:color w:val="000000"/>
      <w:sz w:val="24"/>
      <w:szCs w:val="24"/>
      <w:lang w:eastAsia="en-US"/>
    </w:rPr>
  </w:style>
  <w:style w:type="character" w:customStyle="1" w:styleId="Ttulo6Car">
    <w:name w:val="Título 6 Car"/>
    <w:link w:val="Ttulo6"/>
    <w:uiPriority w:val="9"/>
    <w:semiHidden/>
    <w:rsid w:val="002C0DE0"/>
    <w:rPr>
      <w:rFonts w:ascii="Cambria" w:eastAsia="Times New Roman" w:hAnsi="Cambria"/>
      <w:color w:val="243F60"/>
      <w:sz w:val="24"/>
      <w:szCs w:val="22"/>
      <w:lang w:eastAsia="en-US"/>
    </w:rPr>
  </w:style>
  <w:style w:type="character" w:customStyle="1" w:styleId="Ttulo7Car">
    <w:name w:val="Título 7 Car"/>
    <w:link w:val="Ttulo7"/>
    <w:uiPriority w:val="9"/>
    <w:semiHidden/>
    <w:rsid w:val="002C0DE0"/>
    <w:rPr>
      <w:rFonts w:ascii="Cambria" w:eastAsia="Times New Roman" w:hAnsi="Cambria"/>
      <w:i/>
      <w:iCs/>
      <w:color w:val="243F60"/>
      <w:sz w:val="24"/>
      <w:szCs w:val="22"/>
      <w:lang w:eastAsia="en-US"/>
    </w:rPr>
  </w:style>
  <w:style w:type="character" w:customStyle="1" w:styleId="Ttulo8Car">
    <w:name w:val="Título 8 Car"/>
    <w:link w:val="Ttulo8"/>
    <w:uiPriority w:val="9"/>
    <w:semiHidden/>
    <w:rsid w:val="002C0DE0"/>
    <w:rPr>
      <w:rFonts w:ascii="Cambria" w:eastAsia="Times New Roman" w:hAnsi="Cambria"/>
      <w:color w:val="272727"/>
      <w:sz w:val="21"/>
      <w:szCs w:val="21"/>
      <w:lang w:eastAsia="en-US"/>
    </w:rPr>
  </w:style>
  <w:style w:type="character" w:customStyle="1" w:styleId="Ttulo9Car">
    <w:name w:val="Título 9 Car"/>
    <w:link w:val="Ttulo9"/>
    <w:uiPriority w:val="9"/>
    <w:semiHidden/>
    <w:rsid w:val="002C0DE0"/>
    <w:rPr>
      <w:rFonts w:ascii="Cambria" w:eastAsia="Times New Roman" w:hAnsi="Cambria"/>
      <w:i/>
      <w:iCs/>
      <w:color w:val="272727"/>
      <w:sz w:val="21"/>
      <w:szCs w:val="21"/>
      <w:lang w:eastAsia="en-US"/>
    </w:rPr>
  </w:style>
  <w:style w:type="character" w:customStyle="1" w:styleId="TtuloCar">
    <w:name w:val="Título Car"/>
    <w:link w:val="Ttulo"/>
    <w:uiPriority w:val="10"/>
    <w:rsid w:val="002C0DE0"/>
    <w:rPr>
      <w:rFonts w:ascii="Cambria" w:eastAsia="Times New Roman" w:hAnsi="Cambria"/>
      <w:color w:val="17365D"/>
      <w:spacing w:val="5"/>
      <w:kern w:val="28"/>
      <w:sz w:val="52"/>
      <w:szCs w:val="52"/>
      <w:lang w:eastAsia="en-US"/>
    </w:rPr>
  </w:style>
  <w:style w:type="paragraph" w:styleId="TtuloTDC">
    <w:name w:val="TOC Heading"/>
    <w:basedOn w:val="Ttulo1"/>
    <w:next w:val="Normal"/>
    <w:uiPriority w:val="39"/>
    <w:unhideWhenUsed/>
    <w:qFormat/>
    <w:rsid w:val="002C0DE0"/>
    <w:pPr>
      <w:keepNext/>
      <w:keepLines/>
      <w:spacing w:before="240" w:beforeAutospacing="0" w:after="240" w:afterAutospacing="0"/>
      <w:outlineLvl w:val="9"/>
    </w:pPr>
    <w:rPr>
      <w:rFonts w:cs="Times New Roman"/>
      <w:color w:val="auto"/>
      <w:kern w:val="0"/>
      <w:lang w:val="es-ES"/>
    </w:rPr>
  </w:style>
  <w:style w:type="table" w:customStyle="1" w:styleId="Listamedia11">
    <w:name w:val="Lista media 11"/>
    <w:basedOn w:val="Tablanormal"/>
    <w:uiPriority w:val="65"/>
    <w:rsid w:val="002C0DE0"/>
    <w:rPr>
      <w:color w:val="000000"/>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ombreadoclaro1">
    <w:name w:val="Sombreado claro1"/>
    <w:basedOn w:val="Tablanormal"/>
    <w:uiPriority w:val="60"/>
    <w:rsid w:val="002C0DE0"/>
    <w:rPr>
      <w:color w:val="000000"/>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Textoennegrita">
    <w:name w:val="Strong"/>
    <w:uiPriority w:val="22"/>
    <w:qFormat/>
    <w:rsid w:val="002C0DE0"/>
    <w:rPr>
      <w:b/>
      <w:bCs/>
    </w:rPr>
  </w:style>
  <w:style w:type="paragraph" w:customStyle="1" w:styleId="UNO">
    <w:name w:val="UNO"/>
    <w:basedOn w:val="Default"/>
    <w:link w:val="UNOCar"/>
    <w:qFormat/>
    <w:rsid w:val="002C0DE0"/>
    <w:pPr>
      <w:numPr>
        <w:numId w:val="2"/>
      </w:numPr>
    </w:pPr>
    <w:rPr>
      <w:rFonts w:ascii="Calibri" w:hAnsi="Calibri" w:cs="Calibri"/>
      <w:b/>
      <w:bCs/>
    </w:rPr>
  </w:style>
  <w:style w:type="paragraph" w:customStyle="1" w:styleId="DOS">
    <w:name w:val="DOS"/>
    <w:basedOn w:val="Default"/>
    <w:link w:val="DOSCar"/>
    <w:qFormat/>
    <w:rsid w:val="002C0DE0"/>
    <w:pPr>
      <w:numPr>
        <w:ilvl w:val="1"/>
        <w:numId w:val="2"/>
      </w:numPr>
    </w:pPr>
    <w:rPr>
      <w:rFonts w:ascii="Calibri" w:hAnsi="Calibri" w:cs="Calibri"/>
      <w:b/>
      <w:bCs/>
    </w:rPr>
  </w:style>
  <w:style w:type="character" w:customStyle="1" w:styleId="UNOCar">
    <w:name w:val="UNO Car"/>
    <w:link w:val="UNO"/>
    <w:rsid w:val="002C0DE0"/>
    <w:rPr>
      <w:rFonts w:ascii="Calibri" w:hAnsi="Calibri" w:cs="Calibri"/>
      <w:b/>
      <w:bCs/>
      <w:color w:val="000000"/>
      <w:lang w:eastAsia="en-US"/>
    </w:rPr>
  </w:style>
  <w:style w:type="paragraph" w:customStyle="1" w:styleId="TRES">
    <w:name w:val="TRES"/>
    <w:basedOn w:val="DOS"/>
    <w:qFormat/>
    <w:rsid w:val="002C0DE0"/>
    <w:pPr>
      <w:numPr>
        <w:ilvl w:val="0"/>
        <w:numId w:val="0"/>
      </w:numPr>
      <w:ind w:left="1080" w:hanging="720"/>
    </w:pPr>
    <w:rPr>
      <w:sz w:val="23"/>
      <w:szCs w:val="23"/>
    </w:rPr>
  </w:style>
  <w:style w:type="character" w:styleId="Hipervnculovisitado">
    <w:name w:val="FollowedHyperlink"/>
    <w:uiPriority w:val="99"/>
    <w:semiHidden/>
    <w:unhideWhenUsed/>
    <w:rsid w:val="002C0DE0"/>
    <w:rPr>
      <w:color w:val="800080"/>
      <w:u w:val="single"/>
    </w:rPr>
  </w:style>
  <w:style w:type="paragraph" w:styleId="NormalWeb">
    <w:name w:val="Normal (Web)"/>
    <w:basedOn w:val="Normal"/>
    <w:uiPriority w:val="99"/>
    <w:unhideWhenUsed/>
    <w:rsid w:val="002C0DE0"/>
    <w:pPr>
      <w:spacing w:line="240" w:lineRule="auto"/>
      <w:ind w:firstLine="0"/>
    </w:pPr>
    <w:rPr>
      <w:color w:val="auto"/>
      <w:lang w:eastAsia="es-CO"/>
    </w:rPr>
  </w:style>
  <w:style w:type="table" w:customStyle="1" w:styleId="Listamedia12">
    <w:name w:val="Lista media 12"/>
    <w:basedOn w:val="Tablanormal"/>
    <w:uiPriority w:val="65"/>
    <w:rsid w:val="002C0DE0"/>
    <w:rPr>
      <w:color w:val="000000"/>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Bibliografa">
    <w:name w:val="Bibliography"/>
    <w:basedOn w:val="Normal"/>
    <w:next w:val="Normal"/>
    <w:uiPriority w:val="37"/>
    <w:unhideWhenUsed/>
    <w:rsid w:val="002C0DE0"/>
    <w:pPr>
      <w:spacing w:before="120" w:beforeAutospacing="0" w:after="120" w:afterAutospacing="0" w:line="240" w:lineRule="auto"/>
      <w:ind w:firstLine="0"/>
    </w:pPr>
    <w:rPr>
      <w:rFonts w:eastAsia="Calibri"/>
      <w:color w:val="auto"/>
      <w:sz w:val="22"/>
      <w:szCs w:val="22"/>
    </w:rPr>
  </w:style>
  <w:style w:type="paragraph" w:styleId="Subttulo">
    <w:name w:val="Subtitle"/>
    <w:basedOn w:val="Normal"/>
    <w:next w:val="Normal"/>
    <w:link w:val="SubttuloCar"/>
    <w:uiPriority w:val="11"/>
    <w:qFormat/>
    <w:pPr>
      <w:spacing w:before="120" w:after="120" w:line="480" w:lineRule="auto"/>
    </w:pPr>
    <w:rPr>
      <w:i/>
    </w:rPr>
  </w:style>
  <w:style w:type="character" w:customStyle="1" w:styleId="SubttuloCar">
    <w:name w:val="Subtítulo Car"/>
    <w:link w:val="Subttulo"/>
    <w:uiPriority w:val="11"/>
    <w:rsid w:val="002C0DE0"/>
    <w:rPr>
      <w:rFonts w:eastAsia="Times New Roman"/>
      <w:i/>
      <w:iCs/>
      <w:color w:val="000000"/>
      <w:spacing w:val="15"/>
      <w:sz w:val="24"/>
      <w:szCs w:val="24"/>
      <w:lang w:eastAsia="en-US"/>
    </w:rPr>
  </w:style>
  <w:style w:type="character" w:styleId="nfasis">
    <w:name w:val="Emphasis"/>
    <w:uiPriority w:val="20"/>
    <w:qFormat/>
    <w:rsid w:val="002C0DE0"/>
    <w:rPr>
      <w:b/>
      <w:i/>
      <w:iCs/>
    </w:rPr>
  </w:style>
  <w:style w:type="paragraph" w:styleId="Textonotaalfinal">
    <w:name w:val="endnote text"/>
    <w:basedOn w:val="Normal"/>
    <w:link w:val="TextonotaalfinalCar"/>
    <w:uiPriority w:val="99"/>
    <w:semiHidden/>
    <w:unhideWhenUsed/>
    <w:rsid w:val="002C0DE0"/>
    <w:pPr>
      <w:spacing w:before="120" w:beforeAutospacing="0" w:after="0" w:afterAutospacing="0" w:line="240" w:lineRule="auto"/>
      <w:ind w:firstLine="0"/>
    </w:pPr>
    <w:rPr>
      <w:rFonts w:eastAsia="Calibri"/>
      <w:color w:val="auto"/>
      <w:sz w:val="20"/>
      <w:szCs w:val="20"/>
    </w:rPr>
  </w:style>
  <w:style w:type="character" w:customStyle="1" w:styleId="TextonotaalfinalCar">
    <w:name w:val="Texto nota al final Car"/>
    <w:link w:val="Textonotaalfinal"/>
    <w:uiPriority w:val="99"/>
    <w:semiHidden/>
    <w:rsid w:val="002C0DE0"/>
    <w:rPr>
      <w:lang w:eastAsia="en-US"/>
    </w:rPr>
  </w:style>
  <w:style w:type="character" w:styleId="Refdenotaalfinal">
    <w:name w:val="endnote reference"/>
    <w:uiPriority w:val="99"/>
    <w:semiHidden/>
    <w:unhideWhenUsed/>
    <w:rsid w:val="002C0DE0"/>
    <w:rPr>
      <w:vertAlign w:val="superscript"/>
    </w:rPr>
  </w:style>
  <w:style w:type="character" w:customStyle="1" w:styleId="PrrafodelistaCar">
    <w:name w:val="Párrafo de lista Car"/>
    <w:link w:val="Prrafodelista"/>
    <w:uiPriority w:val="34"/>
    <w:rsid w:val="006F1AFE"/>
    <w:rPr>
      <w:b/>
      <w:bCs/>
      <w:color w:val="000000"/>
      <w:lang w:eastAsia="en-US"/>
    </w:rPr>
  </w:style>
  <w:style w:type="table" w:styleId="Sombreadoclaro-nfasis3">
    <w:name w:val="Light Shading Accent 3"/>
    <w:basedOn w:val="Tablanormal"/>
    <w:uiPriority w:val="60"/>
    <w:rsid w:val="002C0DE0"/>
    <w:rPr>
      <w:color w:val="76923C"/>
      <w:szCs w:val="22"/>
      <w:lang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Lista">
    <w:name w:val="List"/>
    <w:basedOn w:val="Normal"/>
    <w:uiPriority w:val="99"/>
    <w:unhideWhenUsed/>
    <w:rsid w:val="002C0DE0"/>
    <w:pPr>
      <w:spacing w:before="120" w:beforeAutospacing="0" w:after="120" w:afterAutospacing="0" w:line="480" w:lineRule="auto"/>
      <w:ind w:left="283" w:hanging="283"/>
      <w:contextualSpacing/>
    </w:pPr>
    <w:rPr>
      <w:rFonts w:eastAsia="Calibri"/>
      <w:color w:val="auto"/>
      <w:szCs w:val="22"/>
    </w:rPr>
  </w:style>
  <w:style w:type="paragraph" w:styleId="Lista2">
    <w:name w:val="List 2"/>
    <w:basedOn w:val="Normal"/>
    <w:uiPriority w:val="99"/>
    <w:unhideWhenUsed/>
    <w:rsid w:val="002C0DE0"/>
    <w:pPr>
      <w:spacing w:before="120" w:beforeAutospacing="0" w:after="120" w:afterAutospacing="0" w:line="480" w:lineRule="auto"/>
      <w:ind w:left="566" w:hanging="283"/>
      <w:contextualSpacing/>
    </w:pPr>
    <w:rPr>
      <w:rFonts w:eastAsia="Calibri"/>
      <w:color w:val="auto"/>
      <w:szCs w:val="22"/>
    </w:rPr>
  </w:style>
  <w:style w:type="paragraph" w:styleId="Lista3">
    <w:name w:val="List 3"/>
    <w:basedOn w:val="Normal"/>
    <w:uiPriority w:val="99"/>
    <w:unhideWhenUsed/>
    <w:rsid w:val="002C0DE0"/>
    <w:pPr>
      <w:spacing w:before="120" w:beforeAutospacing="0" w:after="120" w:afterAutospacing="0" w:line="480" w:lineRule="auto"/>
      <w:ind w:left="849" w:hanging="283"/>
      <w:contextualSpacing/>
    </w:pPr>
    <w:rPr>
      <w:rFonts w:eastAsia="Calibri"/>
      <w:color w:val="auto"/>
      <w:szCs w:val="22"/>
    </w:rPr>
  </w:style>
  <w:style w:type="paragraph" w:styleId="Lista4">
    <w:name w:val="List 4"/>
    <w:basedOn w:val="Normal"/>
    <w:uiPriority w:val="99"/>
    <w:unhideWhenUsed/>
    <w:rsid w:val="002C0DE0"/>
    <w:pPr>
      <w:spacing w:before="120" w:beforeAutospacing="0" w:after="120" w:afterAutospacing="0" w:line="480" w:lineRule="auto"/>
      <w:ind w:left="1132" w:hanging="283"/>
      <w:contextualSpacing/>
    </w:pPr>
    <w:rPr>
      <w:rFonts w:eastAsia="Calibri"/>
      <w:color w:val="auto"/>
      <w:szCs w:val="22"/>
    </w:rPr>
  </w:style>
  <w:style w:type="paragraph" w:styleId="Lista5">
    <w:name w:val="List 5"/>
    <w:basedOn w:val="Normal"/>
    <w:uiPriority w:val="99"/>
    <w:unhideWhenUsed/>
    <w:rsid w:val="002C0DE0"/>
    <w:pPr>
      <w:spacing w:before="120" w:beforeAutospacing="0" w:after="120" w:afterAutospacing="0" w:line="480" w:lineRule="auto"/>
      <w:ind w:left="1415" w:hanging="283"/>
      <w:contextualSpacing/>
    </w:pPr>
    <w:rPr>
      <w:rFonts w:eastAsia="Calibri"/>
      <w:color w:val="auto"/>
      <w:szCs w:val="22"/>
    </w:rPr>
  </w:style>
  <w:style w:type="paragraph" w:styleId="Continuarlista">
    <w:name w:val="List Continue"/>
    <w:basedOn w:val="Normal"/>
    <w:uiPriority w:val="99"/>
    <w:unhideWhenUsed/>
    <w:rsid w:val="002C0DE0"/>
    <w:pPr>
      <w:spacing w:before="120" w:beforeAutospacing="0" w:after="120" w:afterAutospacing="0" w:line="480" w:lineRule="auto"/>
      <w:ind w:left="283" w:firstLine="0"/>
      <w:contextualSpacing/>
    </w:pPr>
    <w:rPr>
      <w:rFonts w:eastAsia="Calibri"/>
      <w:color w:val="auto"/>
      <w:szCs w:val="22"/>
    </w:rPr>
  </w:style>
  <w:style w:type="paragraph" w:styleId="Continuarlista3">
    <w:name w:val="List Continue 3"/>
    <w:basedOn w:val="Normal"/>
    <w:uiPriority w:val="99"/>
    <w:unhideWhenUsed/>
    <w:rsid w:val="002C0DE0"/>
    <w:pPr>
      <w:spacing w:before="120" w:beforeAutospacing="0" w:after="120" w:afterAutospacing="0" w:line="480" w:lineRule="auto"/>
      <w:ind w:left="849" w:firstLine="0"/>
      <w:contextualSpacing/>
    </w:pPr>
    <w:rPr>
      <w:rFonts w:eastAsia="Calibri"/>
      <w:color w:val="auto"/>
      <w:szCs w:val="22"/>
    </w:rPr>
  </w:style>
  <w:style w:type="paragraph" w:styleId="Textoindependiente">
    <w:name w:val="Body Text"/>
    <w:basedOn w:val="Normal"/>
    <w:link w:val="TextoindependienteCar"/>
    <w:uiPriority w:val="99"/>
    <w:unhideWhenUsed/>
    <w:rsid w:val="002C0DE0"/>
    <w:pPr>
      <w:spacing w:before="120" w:beforeAutospacing="0" w:after="120" w:afterAutospacing="0" w:line="480" w:lineRule="auto"/>
      <w:ind w:firstLine="0"/>
    </w:pPr>
    <w:rPr>
      <w:rFonts w:eastAsia="Calibri"/>
      <w:color w:val="auto"/>
      <w:szCs w:val="22"/>
    </w:rPr>
  </w:style>
  <w:style w:type="character" w:customStyle="1" w:styleId="TextoindependienteCar">
    <w:name w:val="Texto independiente Car"/>
    <w:link w:val="Textoindependiente"/>
    <w:uiPriority w:val="99"/>
    <w:rsid w:val="002C0DE0"/>
    <w:rPr>
      <w:sz w:val="24"/>
      <w:szCs w:val="22"/>
      <w:lang w:eastAsia="en-US"/>
    </w:rPr>
  </w:style>
  <w:style w:type="paragraph" w:styleId="Textoindependienteprimerasangra">
    <w:name w:val="Body Text First Indent"/>
    <w:basedOn w:val="Textoindependiente"/>
    <w:link w:val="TextoindependienteprimerasangraCar"/>
    <w:uiPriority w:val="99"/>
    <w:unhideWhenUsed/>
    <w:rsid w:val="002C0DE0"/>
    <w:pPr>
      <w:spacing w:after="200"/>
      <w:ind w:firstLine="360"/>
    </w:pPr>
  </w:style>
  <w:style w:type="character" w:customStyle="1" w:styleId="TextoindependienteprimerasangraCar">
    <w:name w:val="Texto independiente primera sangría Car"/>
    <w:link w:val="Textoindependienteprimerasangra"/>
    <w:uiPriority w:val="99"/>
    <w:rsid w:val="002C0DE0"/>
    <w:rPr>
      <w:sz w:val="24"/>
      <w:szCs w:val="22"/>
      <w:lang w:eastAsia="en-US"/>
    </w:rPr>
  </w:style>
  <w:style w:type="paragraph" w:styleId="Sangradetextonormal">
    <w:name w:val="Body Text Indent"/>
    <w:basedOn w:val="Normal"/>
    <w:link w:val="SangradetextonormalCar"/>
    <w:uiPriority w:val="99"/>
    <w:semiHidden/>
    <w:unhideWhenUsed/>
    <w:rsid w:val="002C0DE0"/>
    <w:pPr>
      <w:spacing w:before="120" w:beforeAutospacing="0" w:after="120" w:afterAutospacing="0" w:line="480" w:lineRule="auto"/>
      <w:ind w:left="283" w:firstLine="0"/>
    </w:pPr>
    <w:rPr>
      <w:rFonts w:eastAsia="Calibri"/>
      <w:color w:val="auto"/>
      <w:szCs w:val="22"/>
    </w:rPr>
  </w:style>
  <w:style w:type="character" w:customStyle="1" w:styleId="SangradetextonormalCar">
    <w:name w:val="Sangría de texto normal Car"/>
    <w:link w:val="Sangradetextonormal"/>
    <w:uiPriority w:val="99"/>
    <w:semiHidden/>
    <w:rsid w:val="002C0DE0"/>
    <w:rPr>
      <w:sz w:val="24"/>
      <w:szCs w:val="22"/>
      <w:lang w:eastAsia="en-US"/>
    </w:rPr>
  </w:style>
  <w:style w:type="paragraph" w:styleId="Textoindependienteprimerasangra2">
    <w:name w:val="Body Text First Indent 2"/>
    <w:basedOn w:val="Sangradetextonormal"/>
    <w:link w:val="Textoindependienteprimerasangra2Car"/>
    <w:uiPriority w:val="99"/>
    <w:unhideWhenUsed/>
    <w:rsid w:val="002C0DE0"/>
    <w:pPr>
      <w:spacing w:after="200"/>
      <w:ind w:left="360" w:firstLine="360"/>
    </w:pPr>
  </w:style>
  <w:style w:type="character" w:customStyle="1" w:styleId="Textoindependienteprimerasangra2Car">
    <w:name w:val="Texto independiente primera sangría 2 Car"/>
    <w:link w:val="Textoindependienteprimerasangra2"/>
    <w:uiPriority w:val="99"/>
    <w:rsid w:val="002C0DE0"/>
    <w:rPr>
      <w:sz w:val="24"/>
      <w:szCs w:val="22"/>
      <w:lang w:eastAsia="en-US"/>
    </w:rPr>
  </w:style>
  <w:style w:type="paragraph" w:customStyle="1" w:styleId="Tabla">
    <w:name w:val="Tabla"/>
    <w:basedOn w:val="Normal"/>
    <w:next w:val="Normal"/>
    <w:link w:val="TablaCar"/>
    <w:qFormat/>
    <w:rsid w:val="00385023"/>
    <w:pPr>
      <w:spacing w:before="120" w:beforeAutospacing="0" w:after="0" w:afterAutospacing="0"/>
      <w:ind w:firstLine="0"/>
      <w:jc w:val="left"/>
    </w:pPr>
    <w:rPr>
      <w:rFonts w:eastAsia="Calibri"/>
      <w:i/>
    </w:rPr>
  </w:style>
  <w:style w:type="character" w:customStyle="1" w:styleId="TablaCar">
    <w:name w:val="Tabla Car"/>
    <w:link w:val="Tabla"/>
    <w:rsid w:val="00385023"/>
    <w:rPr>
      <w:i/>
      <w:color w:val="000000"/>
      <w:sz w:val="24"/>
      <w:szCs w:val="24"/>
      <w:lang w:eastAsia="en-US"/>
    </w:rPr>
  </w:style>
  <w:style w:type="character" w:styleId="Nmerodelnea">
    <w:name w:val="line number"/>
    <w:basedOn w:val="Fuentedeprrafopredeter"/>
    <w:uiPriority w:val="99"/>
    <w:semiHidden/>
    <w:unhideWhenUsed/>
    <w:rsid w:val="002C0DE0"/>
  </w:style>
  <w:style w:type="table" w:customStyle="1" w:styleId="Apatabla">
    <w:name w:val="Apa_tabla"/>
    <w:basedOn w:val="Tablanormal"/>
    <w:uiPriority w:val="99"/>
    <w:rsid w:val="002C0DE0"/>
    <w:pPr>
      <w:jc w:val="center"/>
    </w:pPr>
    <w:rPr>
      <w:szCs w:val="22"/>
      <w:lang w:eastAsia="en-US"/>
    </w:rPr>
    <w:tblPr>
      <w:tblBorders>
        <w:bottom w:val="single" w:sz="4" w:space="0" w:color="auto"/>
        <w:insideH w:val="single" w:sz="4" w:space="0" w:color="auto"/>
      </w:tblBorders>
    </w:tblPr>
    <w:tcPr>
      <w:vAlign w:val="center"/>
    </w:tcPr>
    <w:tblStylePr w:type="firstRow">
      <w:rPr>
        <w:b w:val="0"/>
      </w:rPr>
      <w:tblPr/>
      <w:tcPr>
        <w:tcBorders>
          <w:top w:val="single" w:sz="4" w:space="0" w:color="auto"/>
          <w:bottom w:val="single" w:sz="4" w:space="0" w:color="auto"/>
          <w:insideH w:val="nil"/>
          <w:insideV w:val="nil"/>
        </w:tcBorders>
      </w:tcPr>
    </w:tblStylePr>
    <w:tblStylePr w:type="lastRow">
      <w:rPr>
        <w:rFonts w:ascii="Times New Roman" w:hAnsi="Times New Roman"/>
      </w:rPr>
      <w:tblPr/>
      <w:tcPr>
        <w:tcBorders>
          <w:top w:val="nil"/>
          <w:left w:val="nil"/>
          <w:bottom w:val="single" w:sz="4" w:space="0" w:color="auto"/>
          <w:insideH w:val="nil"/>
          <w:insideV w:val="nil"/>
        </w:tcBorders>
      </w:tcPr>
    </w:tblStylePr>
    <w:tblStylePr w:type="firstCol">
      <w:pPr>
        <w:jc w:val="left"/>
      </w:pPr>
      <w:rPr>
        <w:rFonts w:ascii="Times New Roman" w:hAnsi="Times New Roman"/>
        <w:b w:val="0"/>
        <w:sz w:val="24"/>
      </w:rPr>
    </w:tblStylePr>
  </w:style>
  <w:style w:type="table" w:customStyle="1" w:styleId="Sombreadoclaro2">
    <w:name w:val="Sombreado claro2"/>
    <w:basedOn w:val="Tablanormal"/>
    <w:uiPriority w:val="60"/>
    <w:rsid w:val="002C0DE0"/>
    <w:rPr>
      <w:color w:val="000000"/>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Estilo1">
    <w:name w:val="Estilo1"/>
    <w:basedOn w:val="Tablanormal"/>
    <w:uiPriority w:val="99"/>
    <w:qFormat/>
    <w:rsid w:val="002C0DE0"/>
    <w:pPr>
      <w:jc w:val="center"/>
    </w:pPr>
    <w:rPr>
      <w:szCs w:val="22"/>
      <w:lang w:eastAsia="en-US"/>
    </w:rPr>
    <w:tblPr/>
    <w:tcPr>
      <w:vAlign w:val="center"/>
    </w:tcPr>
    <w:tblStylePr w:type="firstRow">
      <w:pPr>
        <w:jc w:val="center"/>
      </w:pPr>
      <w:tblPr/>
      <w:tcPr>
        <w:tcBorders>
          <w:top w:val="single" w:sz="4" w:space="0" w:color="auto"/>
          <w:bottom w:val="single" w:sz="4" w:space="0" w:color="auto"/>
        </w:tcBorders>
      </w:tcPr>
    </w:tblStylePr>
    <w:tblStylePr w:type="lastRow">
      <w:tblPr/>
      <w:tcPr>
        <w:tcBorders>
          <w:bottom w:val="single" w:sz="4" w:space="0" w:color="auto"/>
        </w:tcBorders>
      </w:tcPr>
    </w:tblStylePr>
    <w:tblStylePr w:type="firstCol">
      <w:pPr>
        <w:jc w:val="left"/>
      </w:pPr>
      <w:tblPr/>
      <w:tcPr>
        <w:tcBorders>
          <w:top w:val="nil"/>
        </w:tcBorders>
      </w:tcPr>
    </w:tblStylePr>
  </w:style>
  <w:style w:type="paragraph" w:customStyle="1" w:styleId="Ttulo1connumeracin">
    <w:name w:val="Título 1 con numeración"/>
    <w:basedOn w:val="Ttulo1"/>
    <w:qFormat/>
    <w:rsid w:val="00ED2672"/>
    <w:pPr>
      <w:keepNext/>
      <w:keepLines/>
      <w:spacing w:before="0" w:beforeAutospacing="0" w:after="0" w:afterAutospacing="0"/>
    </w:pPr>
    <w:rPr>
      <w:rFonts w:cs="Times New Roman"/>
      <w:color w:val="auto"/>
      <w:kern w:val="0"/>
    </w:rPr>
  </w:style>
  <w:style w:type="paragraph" w:customStyle="1" w:styleId="Ttulo1APA-sinenumeracin">
    <w:name w:val="Título 1 APA - sin enumeración"/>
    <w:basedOn w:val="Ttulo1"/>
    <w:qFormat/>
    <w:rsid w:val="002C0DE0"/>
    <w:pPr>
      <w:keepNext/>
      <w:keepLines/>
      <w:spacing w:before="240" w:beforeAutospacing="0" w:after="240" w:afterAutospacing="0"/>
    </w:pPr>
    <w:rPr>
      <w:rFonts w:cs="Times New Roman"/>
      <w:color w:val="auto"/>
      <w:kern w:val="0"/>
    </w:rPr>
  </w:style>
  <w:style w:type="paragraph" w:customStyle="1" w:styleId="Titulo2APA-Sinnumeracin">
    <w:name w:val="Titulo 2 APA - Sin numeración"/>
    <w:basedOn w:val="Ttulo2"/>
    <w:autoRedefine/>
    <w:qFormat/>
    <w:rsid w:val="00250432"/>
    <w:rPr>
      <w:bCs/>
      <w:szCs w:val="24"/>
    </w:rPr>
  </w:style>
  <w:style w:type="character" w:customStyle="1" w:styleId="booktitle">
    <w:name w:val="booktitle"/>
    <w:basedOn w:val="Fuentedeprrafopredeter"/>
    <w:rsid w:val="002C0DE0"/>
  </w:style>
  <w:style w:type="character" w:customStyle="1" w:styleId="page-numbers-info">
    <w:name w:val="page-numbers-info"/>
    <w:basedOn w:val="Fuentedeprrafopredeter"/>
    <w:rsid w:val="002C0DE0"/>
  </w:style>
  <w:style w:type="character" w:customStyle="1" w:styleId="u-inline-block">
    <w:name w:val="u-inline-block"/>
    <w:basedOn w:val="Fuentedeprrafopredeter"/>
    <w:rsid w:val="002C0DE0"/>
  </w:style>
  <w:style w:type="character" w:customStyle="1" w:styleId="DOSCar">
    <w:name w:val="DOS Car"/>
    <w:link w:val="DOS"/>
    <w:rsid w:val="002C0DE0"/>
    <w:rPr>
      <w:rFonts w:ascii="Calibri" w:hAnsi="Calibri" w:cs="Calibri"/>
      <w:b/>
      <w:bCs/>
      <w:color w:val="000000"/>
      <w:lang w:eastAsia="en-US"/>
    </w:rPr>
  </w:style>
  <w:style w:type="character" w:styleId="Textodelmarcadordeposicin">
    <w:name w:val="Placeholder Text"/>
    <w:uiPriority w:val="99"/>
    <w:semiHidden/>
    <w:rsid w:val="002C0DE0"/>
    <w:rPr>
      <w:color w:val="808080"/>
    </w:rPr>
  </w:style>
  <w:style w:type="character" w:customStyle="1" w:styleId="ms-rtefontsize-2">
    <w:name w:val="ms-rtefontsize-2"/>
    <w:basedOn w:val="Fuentedeprrafopredeter"/>
    <w:rsid w:val="002C0DE0"/>
  </w:style>
  <w:style w:type="character" w:styleId="nfasissutil">
    <w:name w:val="Subtle Emphasis"/>
    <w:uiPriority w:val="19"/>
    <w:qFormat/>
    <w:rsid w:val="002C0DE0"/>
    <w:rPr>
      <w:i/>
      <w:iCs/>
      <w:color w:val="404040"/>
    </w:rPr>
  </w:style>
  <w:style w:type="character" w:customStyle="1" w:styleId="elsevierstyleitalic">
    <w:name w:val="elsevierstyleitalic"/>
    <w:basedOn w:val="Fuentedeprrafopredeter"/>
    <w:rsid w:val="002C0DE0"/>
  </w:style>
  <w:style w:type="character" w:customStyle="1" w:styleId="apple-tab-span">
    <w:name w:val="apple-tab-span"/>
    <w:basedOn w:val="Fuentedeprrafopredeter"/>
    <w:rsid w:val="002C0DE0"/>
  </w:style>
  <w:style w:type="paragraph" w:customStyle="1" w:styleId="parrafo">
    <w:name w:val="parrafo"/>
    <w:basedOn w:val="Normal"/>
    <w:rsid w:val="002C0DE0"/>
    <w:pPr>
      <w:spacing w:line="240" w:lineRule="auto"/>
      <w:ind w:firstLine="0"/>
      <w:jc w:val="left"/>
    </w:pPr>
    <w:rPr>
      <w:color w:val="auto"/>
      <w:lang w:eastAsia="es-CO"/>
    </w:rPr>
  </w:style>
  <w:style w:type="paragraph" w:customStyle="1" w:styleId="CORNISA">
    <w:name w:val="CORNISA"/>
    <w:basedOn w:val="Normal"/>
    <w:link w:val="CORNISACar"/>
    <w:qFormat/>
    <w:rsid w:val="00C07D45"/>
    <w:pPr>
      <w:jc w:val="left"/>
    </w:pPr>
  </w:style>
  <w:style w:type="character" w:customStyle="1" w:styleId="CORNISACar">
    <w:name w:val="CORNISA Car"/>
    <w:link w:val="CORNISA"/>
    <w:rsid w:val="00C07D45"/>
    <w:rPr>
      <w:rFonts w:eastAsia="Times New Roman"/>
      <w:color w:val="000000"/>
      <w:sz w:val="24"/>
      <w:szCs w:val="24"/>
      <w:lang w:eastAsia="en-US"/>
    </w:rPr>
  </w:style>
  <w:style w:type="paragraph" w:customStyle="1" w:styleId="Centradoennegrita">
    <w:name w:val="Centrado en negrita"/>
    <w:basedOn w:val="Normal"/>
    <w:link w:val="CentradoennegritaCar"/>
    <w:qFormat/>
    <w:rsid w:val="009836A5"/>
    <w:pPr>
      <w:ind w:firstLine="0"/>
      <w:jc w:val="center"/>
    </w:pPr>
    <w:rPr>
      <w:b/>
      <w:bCs/>
    </w:rPr>
  </w:style>
  <w:style w:type="paragraph" w:customStyle="1" w:styleId="Nota">
    <w:name w:val="Nota"/>
    <w:basedOn w:val="Normal"/>
    <w:link w:val="NotaCar"/>
    <w:qFormat/>
    <w:rsid w:val="00D518A2"/>
    <w:pPr>
      <w:ind w:firstLine="0"/>
    </w:pPr>
    <w:rPr>
      <w:iCs/>
      <w:sz w:val="20"/>
    </w:rPr>
  </w:style>
  <w:style w:type="character" w:customStyle="1" w:styleId="CentradoennegritaCar">
    <w:name w:val="Centrado en negrita Car"/>
    <w:link w:val="Centradoennegrita"/>
    <w:rsid w:val="009836A5"/>
    <w:rPr>
      <w:rFonts w:eastAsia="Times New Roman"/>
      <w:b/>
      <w:bCs/>
      <w:color w:val="000000"/>
      <w:sz w:val="24"/>
      <w:szCs w:val="24"/>
      <w:lang w:eastAsia="en-US"/>
    </w:rPr>
  </w:style>
  <w:style w:type="paragraph" w:customStyle="1" w:styleId="Normal0">
    <w:name w:val="Normal0"/>
    <w:rsid w:val="00C445DE"/>
    <w:pPr>
      <w:spacing w:line="276" w:lineRule="auto"/>
    </w:pPr>
    <w:rPr>
      <w:rFonts w:ascii="Arial" w:eastAsia="Arial" w:hAnsi="Arial" w:cs="Arial"/>
      <w:sz w:val="22"/>
      <w:szCs w:val="22"/>
      <w:lang w:val="es-419"/>
    </w:rPr>
  </w:style>
  <w:style w:type="character" w:customStyle="1" w:styleId="NotaCar">
    <w:name w:val="Nota Car"/>
    <w:link w:val="Nota"/>
    <w:rsid w:val="00D518A2"/>
    <w:rPr>
      <w:rFonts w:eastAsia="Times New Roman"/>
      <w:iCs/>
      <w:color w:val="000000"/>
      <w:szCs w:val="24"/>
      <w:lang w:eastAsia="en-US"/>
    </w:rPr>
  </w:style>
  <w:style w:type="paragraph" w:styleId="Revisin">
    <w:name w:val="Revision"/>
    <w:hidden/>
    <w:uiPriority w:val="99"/>
    <w:semiHidden/>
    <w:rsid w:val="00460C91"/>
    <w:rPr>
      <w:color w:val="000000"/>
      <w:lang w:eastAsia="en-US"/>
    </w:rPr>
  </w:style>
  <w:style w:type="table" w:styleId="Tablanormal2">
    <w:name w:val="Plain Table 2"/>
    <w:basedOn w:val="Tablanormal"/>
    <w:uiPriority w:val="42"/>
    <w:rsid w:val="004D1DC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jc w:val="center"/>
    </w:pPr>
    <w:rPr>
      <w:color w:val="000000"/>
    </w:rPr>
    <w:tblPr>
      <w:tblStyleRowBandSize w:val="1"/>
      <w:tblStyleColBandSize w:val="1"/>
      <w:tblCellMar>
        <w:left w:w="115" w:type="dxa"/>
        <w:right w:w="115" w:type="dxa"/>
      </w:tblCellMar>
    </w:tblPr>
    <w:tcPr>
      <w:vAlign w:val="center"/>
    </w:tcPr>
    <w:tblStylePr w:type="firstRow">
      <w:rPr>
        <w:b w:val="0"/>
      </w:rPr>
      <w:tblPr/>
      <w:tcPr>
        <w:tcBorders>
          <w:top w:val="single" w:sz="4" w:space="0" w:color="000000"/>
          <w:bottom w:val="single" w:sz="4" w:space="0" w:color="000000"/>
          <w:insideH w:val="nil"/>
          <w:insideV w:val="nil"/>
        </w:tcBorders>
      </w:tcPr>
    </w:tblStylePr>
    <w:tblStylePr w:type="lastRow">
      <w:rPr>
        <w:rFonts w:ascii="Times New Roman" w:eastAsia="Times New Roman" w:hAnsi="Times New Roman" w:cs="Times New Roman"/>
      </w:rPr>
      <w:tblPr/>
      <w:tcPr>
        <w:tcBorders>
          <w:top w:val="nil"/>
          <w:left w:val="nil"/>
          <w:bottom w:val="single" w:sz="4" w:space="0" w:color="000000"/>
          <w:insideH w:val="nil"/>
          <w:insideV w:val="nil"/>
        </w:tcBorders>
      </w:tcPr>
    </w:tblStylePr>
    <w:tblStylePr w:type="firstCol">
      <w:pPr>
        <w:jc w:val="left"/>
      </w:pPr>
      <w:rPr>
        <w:rFonts w:ascii="Times New Roman" w:eastAsia="Times New Roman" w:hAnsi="Times New Roman" w:cs="Times New Roman"/>
        <w:b w:val="0"/>
        <w:sz w:val="24"/>
        <w:szCs w:val="24"/>
      </w:rPr>
    </w:tblStyle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pPr>
      <w:jc w:val="center"/>
    </w:pPr>
    <w:rPr>
      <w:color w:val="000000"/>
    </w:rPr>
    <w:tblPr>
      <w:tblStyleRowBandSize w:val="1"/>
      <w:tblStyleColBandSize w:val="1"/>
      <w:tblCellMar>
        <w:left w:w="115" w:type="dxa"/>
        <w:right w:w="115" w:type="dxa"/>
      </w:tblCellMar>
    </w:tblPr>
    <w:tcPr>
      <w:vAlign w:val="center"/>
    </w:tc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70" w:type="dxa"/>
        <w:right w:w="70" w:type="dxa"/>
      </w:tblCellMar>
    </w:tblPr>
  </w:style>
  <w:style w:type="table" w:customStyle="1" w:styleId="af4">
    <w:basedOn w:val="TableNormal"/>
    <w:tblPr>
      <w:tblStyleRowBandSize w:val="1"/>
      <w:tblStyleColBandSize w:val="1"/>
      <w:tblCellMar>
        <w:left w:w="70" w:type="dxa"/>
        <w:right w:w="70" w:type="dxa"/>
      </w:tblCellMar>
    </w:tblPr>
  </w:style>
  <w:style w:type="table" w:customStyle="1" w:styleId="af5">
    <w:basedOn w:val="TableNormal"/>
    <w:tblPr>
      <w:tblStyleRowBandSize w:val="1"/>
      <w:tblStyleColBandSize w:val="1"/>
      <w:tblCellMar>
        <w:left w:w="70" w:type="dxa"/>
        <w:right w:w="70" w:type="dxa"/>
      </w:tblCellMar>
    </w:tblPr>
  </w:style>
  <w:style w:type="table" w:customStyle="1" w:styleId="af6">
    <w:basedOn w:val="TableNormal"/>
    <w:tblPr>
      <w:tblStyleRowBandSize w:val="1"/>
      <w:tblStyleColBandSize w:val="1"/>
      <w:tblCellMar>
        <w:left w:w="70" w:type="dxa"/>
        <w:right w:w="70" w:type="dxa"/>
      </w:tblCellMar>
    </w:tblPr>
  </w:style>
  <w:style w:type="table" w:customStyle="1" w:styleId="af7">
    <w:basedOn w:val="TableNormal"/>
    <w:tblPr>
      <w:tblStyleRowBandSize w:val="1"/>
      <w:tblStyleColBandSize w:val="1"/>
      <w:tblCellMar>
        <w:left w:w="70" w:type="dxa"/>
        <w:right w:w="70" w:type="dxa"/>
      </w:tblCellMar>
    </w:tblPr>
  </w:style>
  <w:style w:type="table" w:customStyle="1" w:styleId="af8">
    <w:basedOn w:val="TableNormal"/>
    <w:pPr>
      <w:jc w:val="center"/>
    </w:pPr>
    <w:rPr>
      <w:color w:val="000000"/>
    </w:rPr>
    <w:tblPr>
      <w:tblStyleRowBandSize w:val="1"/>
      <w:tblStyleColBandSize w:val="1"/>
      <w:tblCellMar>
        <w:left w:w="115" w:type="dxa"/>
        <w:right w:w="115" w:type="dxa"/>
      </w:tblCellMar>
    </w:tblPr>
    <w:tcPr>
      <w:vAlign w:val="center"/>
    </w:tc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f9">
    <w:basedOn w:val="TableNormal"/>
    <w:pPr>
      <w:jc w:val="center"/>
    </w:pPr>
    <w:rPr>
      <w:color w:val="000000"/>
    </w:rPr>
    <w:tblPr>
      <w:tblStyleRowBandSize w:val="1"/>
      <w:tblStyleColBandSize w:val="1"/>
      <w:tblCellMar>
        <w:left w:w="115" w:type="dxa"/>
        <w:right w:w="115" w:type="dxa"/>
      </w:tblCellMar>
    </w:tblPr>
    <w:tcPr>
      <w:vAlign w:val="center"/>
    </w:tcPr>
    <w:tblStylePr w:type="firstRow">
      <w:rPr>
        <w:b w:val="0"/>
      </w:rPr>
      <w:tblPr/>
      <w:tcPr>
        <w:tcBorders>
          <w:top w:val="single" w:sz="4" w:space="0" w:color="000000"/>
          <w:bottom w:val="single" w:sz="4" w:space="0" w:color="000000"/>
          <w:insideH w:val="nil"/>
          <w:insideV w:val="nil"/>
        </w:tcBorders>
      </w:tcPr>
    </w:tblStylePr>
    <w:tblStylePr w:type="lastRow">
      <w:rPr>
        <w:rFonts w:ascii="Times New Roman" w:eastAsia="Times New Roman" w:hAnsi="Times New Roman" w:cs="Times New Roman"/>
      </w:rPr>
      <w:tblPr/>
      <w:tcPr>
        <w:tcBorders>
          <w:top w:val="nil"/>
          <w:left w:val="nil"/>
          <w:bottom w:val="single" w:sz="4" w:space="0" w:color="000000"/>
          <w:insideH w:val="nil"/>
          <w:insideV w:val="nil"/>
        </w:tcBorders>
      </w:tcPr>
    </w:tblStylePr>
    <w:tblStylePr w:type="firstCol">
      <w:pPr>
        <w:jc w:val="left"/>
      </w:pPr>
      <w:rPr>
        <w:rFonts w:ascii="Times New Roman" w:eastAsia="Times New Roman" w:hAnsi="Times New Roman" w:cs="Times New Roman"/>
        <w:b w:val="0"/>
        <w:sz w:val="24"/>
        <w:szCs w:val="24"/>
      </w:rPr>
    </w:tblStylePr>
  </w:style>
  <w:style w:type="table" w:customStyle="1" w:styleId="afa">
    <w:basedOn w:val="TableNormal"/>
    <w:tblPr>
      <w:tblStyleRowBandSize w:val="1"/>
      <w:tblStyleColBandSize w:val="1"/>
      <w:tblCellMar>
        <w:left w:w="70" w:type="dxa"/>
        <w:right w:w="70" w:type="dxa"/>
      </w:tblCellMar>
    </w:tblPr>
  </w:style>
  <w:style w:type="table" w:customStyle="1" w:styleId="afb">
    <w:basedOn w:val="TableNormal"/>
    <w:tblPr>
      <w:tblStyleRowBandSize w:val="1"/>
      <w:tblStyleColBandSize w:val="1"/>
      <w:tblCellMar>
        <w:left w:w="70" w:type="dxa"/>
        <w:right w:w="70" w:type="dxa"/>
      </w:tblCellMar>
    </w:tblPr>
  </w:style>
  <w:style w:type="table" w:customStyle="1" w:styleId="afc">
    <w:basedOn w:val="TableNormal"/>
    <w:tblPr>
      <w:tblStyleRowBandSize w:val="1"/>
      <w:tblStyleColBandSize w:val="1"/>
      <w:tblCellMar>
        <w:top w:w="15" w:type="dxa"/>
        <w:left w:w="70" w:type="dxa"/>
        <w:right w:w="70" w:type="dxa"/>
      </w:tblCellMar>
    </w:tblPr>
  </w:style>
  <w:style w:type="table" w:customStyle="1" w:styleId="afd">
    <w:basedOn w:val="TableNormal"/>
    <w:tblPr>
      <w:tblStyleRowBandSize w:val="1"/>
      <w:tblStyleColBandSize w:val="1"/>
      <w:tblCellMar>
        <w:top w:w="15" w:type="dxa"/>
        <w:left w:w="70" w:type="dxa"/>
        <w:right w:w="70" w:type="dxa"/>
      </w:tblCellMar>
    </w:tblPr>
  </w:style>
  <w:style w:type="table" w:customStyle="1" w:styleId="afe">
    <w:basedOn w:val="TableNormal"/>
    <w:tblPr>
      <w:tblStyleRowBandSize w:val="1"/>
      <w:tblStyleColBandSize w:val="1"/>
      <w:tblCellMar>
        <w:top w:w="15" w:type="dxa"/>
        <w:left w:w="70" w:type="dxa"/>
        <w:right w:w="70" w:type="dxa"/>
      </w:tblCellMar>
    </w:tblPr>
  </w:style>
  <w:style w:type="table" w:customStyle="1" w:styleId="aff">
    <w:basedOn w:val="TableNormal"/>
    <w:tblPr>
      <w:tblStyleRowBandSize w:val="1"/>
      <w:tblStyleColBandSize w:val="1"/>
      <w:tblCellMar>
        <w:top w:w="15" w:type="dxa"/>
        <w:left w:w="70" w:type="dxa"/>
        <w:right w:w="70" w:type="dxa"/>
      </w:tblCellMar>
    </w:tblPr>
  </w:style>
  <w:style w:type="table" w:customStyle="1" w:styleId="aff0">
    <w:basedOn w:val="TableNormal"/>
    <w:tblPr>
      <w:tblStyleRowBandSize w:val="1"/>
      <w:tblStyleColBandSize w:val="1"/>
      <w:tblCellMar>
        <w:left w:w="70" w:type="dxa"/>
        <w:right w:w="70" w:type="dxa"/>
      </w:tblCellMar>
    </w:tblPr>
  </w:style>
  <w:style w:type="table" w:customStyle="1" w:styleId="aff1">
    <w:basedOn w:val="TableNormal"/>
    <w:tblPr>
      <w:tblStyleRowBandSize w:val="1"/>
      <w:tblStyleColBandSize w:val="1"/>
      <w:tblCellMar>
        <w:left w:w="70" w:type="dxa"/>
        <w:right w:w="70" w:type="dxa"/>
      </w:tblCellMar>
    </w:tblPr>
  </w:style>
  <w:style w:type="paragraph" w:customStyle="1" w:styleId="heading10">
    <w:name w:val="heading 10"/>
    <w:basedOn w:val="Normal0"/>
    <w:next w:val="Normal0"/>
    <w:rsid w:val="00DC1ECE"/>
    <w:pPr>
      <w:keepNext/>
      <w:keepLines/>
      <w:spacing w:before="400" w:after="120"/>
      <w:ind w:firstLine="0"/>
      <w:jc w:val="left"/>
    </w:pPr>
    <w:rPr>
      <w:sz w:val="40"/>
      <w:szCs w:val="40"/>
      <w:lang w:eastAsia="es-CO"/>
    </w:rPr>
  </w:style>
  <w:style w:type="paragraph" w:customStyle="1" w:styleId="heading20">
    <w:name w:val="heading 20"/>
    <w:basedOn w:val="Normal0"/>
    <w:next w:val="Normal0"/>
    <w:rsid w:val="00DC1ECE"/>
    <w:pPr>
      <w:keepNext/>
      <w:keepLines/>
      <w:spacing w:before="360" w:after="120"/>
      <w:ind w:firstLine="0"/>
      <w:jc w:val="left"/>
    </w:pPr>
    <w:rPr>
      <w:sz w:val="32"/>
      <w:szCs w:val="32"/>
      <w:lang w:eastAsia="es-CO"/>
    </w:rPr>
  </w:style>
  <w:style w:type="paragraph" w:customStyle="1" w:styleId="heading30">
    <w:name w:val="heading 30"/>
    <w:basedOn w:val="Normal0"/>
    <w:next w:val="Normal0"/>
    <w:rsid w:val="00DC1ECE"/>
    <w:pPr>
      <w:keepNext/>
      <w:keepLines/>
      <w:spacing w:before="320" w:after="80"/>
      <w:ind w:firstLine="0"/>
      <w:jc w:val="left"/>
    </w:pPr>
    <w:rPr>
      <w:color w:val="434343"/>
      <w:sz w:val="28"/>
      <w:szCs w:val="28"/>
      <w:lang w:eastAsia="es-CO"/>
    </w:rPr>
  </w:style>
  <w:style w:type="paragraph" w:customStyle="1" w:styleId="heading40">
    <w:name w:val="heading 40"/>
    <w:basedOn w:val="Normal0"/>
    <w:next w:val="Normal0"/>
    <w:rsid w:val="00DC1ECE"/>
    <w:pPr>
      <w:keepNext/>
      <w:keepLines/>
      <w:spacing w:before="280" w:after="80"/>
      <w:ind w:firstLine="0"/>
      <w:jc w:val="left"/>
    </w:pPr>
    <w:rPr>
      <w:color w:val="666666"/>
      <w:sz w:val="24"/>
      <w:szCs w:val="24"/>
      <w:lang w:eastAsia="es-CO"/>
    </w:rPr>
  </w:style>
  <w:style w:type="paragraph" w:customStyle="1" w:styleId="heading50">
    <w:name w:val="heading 50"/>
    <w:basedOn w:val="Normal0"/>
    <w:next w:val="Normal0"/>
    <w:rsid w:val="00DC1ECE"/>
    <w:pPr>
      <w:keepNext/>
      <w:keepLines/>
      <w:spacing w:before="240" w:after="80"/>
      <w:ind w:firstLine="0"/>
      <w:jc w:val="left"/>
    </w:pPr>
    <w:rPr>
      <w:color w:val="666666"/>
      <w:lang w:eastAsia="es-CO"/>
    </w:rPr>
  </w:style>
  <w:style w:type="paragraph" w:customStyle="1" w:styleId="heading60">
    <w:name w:val="heading 60"/>
    <w:basedOn w:val="Normal0"/>
    <w:next w:val="Normal0"/>
    <w:rsid w:val="00DC1ECE"/>
    <w:pPr>
      <w:keepNext/>
      <w:keepLines/>
      <w:spacing w:before="240" w:after="80"/>
      <w:ind w:firstLine="0"/>
      <w:jc w:val="left"/>
    </w:pPr>
    <w:rPr>
      <w:i/>
      <w:color w:val="666666"/>
      <w:lang w:eastAsia="es-CO"/>
    </w:rPr>
  </w:style>
  <w:style w:type="paragraph" w:customStyle="1" w:styleId="Title0">
    <w:name w:val="Title0"/>
    <w:basedOn w:val="Normal0"/>
    <w:next w:val="Normal0"/>
    <w:rsid w:val="00DC1ECE"/>
    <w:pPr>
      <w:keepNext/>
      <w:keepLines/>
      <w:spacing w:after="60"/>
      <w:ind w:firstLine="0"/>
      <w:jc w:val="left"/>
    </w:pPr>
    <w:rPr>
      <w:sz w:val="52"/>
      <w:szCs w:val="52"/>
      <w:lang w:eastAsia="es-CO"/>
    </w:rPr>
  </w:style>
  <w:style w:type="paragraph" w:customStyle="1" w:styleId="Subtitle0">
    <w:name w:val="Subtitle0"/>
    <w:basedOn w:val="Normal0"/>
    <w:next w:val="Normal0"/>
    <w:rsid w:val="00DC1ECE"/>
    <w:pPr>
      <w:keepNext/>
      <w:keepLines/>
      <w:spacing w:after="320"/>
      <w:ind w:firstLine="0"/>
      <w:jc w:val="left"/>
    </w:pPr>
    <w:rPr>
      <w:color w:val="666666"/>
      <w:sz w:val="30"/>
      <w:szCs w:val="3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256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image" Target="media/image1.png"/><Relationship Id="rId26" Type="http://schemas.openxmlformats.org/officeDocument/2006/relationships/chart" Target="charts/chart16.xml"/><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chart" Target="charts/chart10.xml"/><Relationship Id="rId29" Type="http://schemas.openxmlformats.org/officeDocument/2006/relationships/chart" Target="charts/chart19.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image" Target="media/image2.png"/><Relationship Id="rId31" Type="http://schemas.openxmlformats.org/officeDocument/2006/relationships/chart" Target="charts/chart2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https://correouisedu-my.sharepoint.com/personal/daniela_alvarado_correo_uis_edu_co/Documents/ENCUESTA%20DETERGENTE%20EN%20BARRA%20A%20BASE%20DE%20GLICERINA%20EXTRA&#205;DA%20DE%20ACU_%20(Respuestas).xlsx" TargetMode="External"/><Relationship Id="rId2" Type="http://schemas.microsoft.com/office/2011/relationships/chartColorStyle" Target="colors25.xml"/><Relationship Id="rId1" Type="http://schemas.microsoft.com/office/2011/relationships/chartStyle" Target="style25.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CO1098770542\Downloads\ENCUESTA%20DETERGENTE%20EN%20BARRA%20A%20BASE%20DE%20GLICERINA%20EXTRA&#205;DA%20DE%20ACU_%20(Respuesta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danie\Downloads\ENCUESTA%20DETERGENTE%20EN%20BARRA%20A%20BASE%20DE%20GLICERINA%20EXTRA&#205;DA%20DE%20ACU_%20(Respuesta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CO1098770542\Downloads\ENCUESTA%20DETERGENTE%20EN%20BARRA%20A%20BASE%20DE%20GLICERINA%20EXTRA&#205;DA%20DE%20ACU_%20(Respuesta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pivotFmt>
      <c:pivotFmt>
        <c:idx val="6"/>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
        <c:idx val="9"/>
        <c:spPr>
          <a:solidFill>
            <a:schemeClr val="accent1"/>
          </a:solidFill>
          <a:ln w="19050">
            <a:solidFill>
              <a:schemeClr val="lt1"/>
            </a:solidFill>
          </a:ln>
          <a:effectLst/>
        </c:spPr>
      </c:pivotFmt>
      <c:pivotFmt>
        <c:idx val="10"/>
        <c:spPr>
          <a:solidFill>
            <a:schemeClr val="accent1"/>
          </a:solidFill>
          <a:ln w="19050">
            <a:solidFill>
              <a:schemeClr val="lt1"/>
            </a:solidFill>
          </a:ln>
          <a:effectLst/>
        </c:spPr>
      </c:pivotFmt>
    </c:pivotFmts>
    <c:plotArea>
      <c:layout/>
      <c:pieChart>
        <c:varyColors val="1"/>
        <c:ser>
          <c:idx val="0"/>
          <c:order val="0"/>
          <c:tx>
            <c:strRef>
              <c:f>Hoja2!$B$3</c:f>
              <c:strCache>
                <c:ptCount val="1"/>
                <c:pt idx="0">
                  <c:v>Total</c:v>
                </c:pt>
              </c:strCache>
            </c:strRef>
          </c:tx>
          <c:dPt>
            <c:idx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1-E71A-43FA-9A5E-D3371B22943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E71A-43FA-9A5E-D3371B229433}"/>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E71A-43FA-9A5E-D3371B229433}"/>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E71A-43FA-9A5E-D3371B229433}"/>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Hoja2!$A$4:$A$8</c:f>
              <c:strCache>
                <c:ptCount val="4"/>
                <c:pt idx="0">
                  <c:v>15 - 21 años</c:v>
                </c:pt>
                <c:pt idx="1">
                  <c:v>22 - 41 años</c:v>
                </c:pt>
                <c:pt idx="2">
                  <c:v>41 - 56 años</c:v>
                </c:pt>
                <c:pt idx="3">
                  <c:v>Mayor de 56 años</c:v>
                </c:pt>
              </c:strCache>
            </c:strRef>
          </c:cat>
          <c:val>
            <c:numRef>
              <c:f>Hoja2!$B$4:$B$8</c:f>
              <c:numCache>
                <c:formatCode>General</c:formatCode>
                <c:ptCount val="4"/>
                <c:pt idx="0">
                  <c:v>12</c:v>
                </c:pt>
                <c:pt idx="1">
                  <c:v>129</c:v>
                </c:pt>
                <c:pt idx="2">
                  <c:v>48</c:v>
                </c:pt>
                <c:pt idx="3">
                  <c:v>7</c:v>
                </c:pt>
              </c:numCache>
            </c:numRef>
          </c:val>
          <c:extLst>
            <c:ext xmlns:c16="http://schemas.microsoft.com/office/drawing/2014/chart" uri="{C3380CC4-5D6E-409C-BE32-E72D297353CC}">
              <c16:uniqueId val="{00000008-E71A-43FA-9A5E-D3371B229433}"/>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263871131942989"/>
          <c:y val="0.28542777918889173"/>
          <c:w val="0.22109792558158881"/>
          <c:h val="0.45602616205232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(Respuestas).xlsx]Hoja2!TablaDinámica10</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Hoja2!$B$162</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063-497D-91A4-A2C90F276F1E}"/>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063-497D-91A4-A2C90F276F1E}"/>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B063-497D-91A4-A2C90F276F1E}"/>
              </c:ext>
            </c:extLst>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Hoja2!$A$163:$A$166</c:f>
              <c:strCache>
                <c:ptCount val="3"/>
                <c:pt idx="0">
                  <c:v>$1.500 a $2.000</c:v>
                </c:pt>
                <c:pt idx="1">
                  <c:v>$2.000 a $3.500</c:v>
                </c:pt>
                <c:pt idx="2">
                  <c:v>Más de $3.500</c:v>
                </c:pt>
              </c:strCache>
            </c:strRef>
          </c:cat>
          <c:val>
            <c:numRef>
              <c:f>Hoja2!$B$163:$B$166</c:f>
              <c:numCache>
                <c:formatCode>General</c:formatCode>
                <c:ptCount val="3"/>
                <c:pt idx="0">
                  <c:v>114</c:v>
                </c:pt>
                <c:pt idx="1">
                  <c:v>78</c:v>
                </c:pt>
                <c:pt idx="2">
                  <c:v>4</c:v>
                </c:pt>
              </c:numCache>
            </c:numRef>
          </c:val>
          <c:extLst>
            <c:ext xmlns:c16="http://schemas.microsoft.com/office/drawing/2014/chart" uri="{C3380CC4-5D6E-409C-BE32-E72D297353CC}">
              <c16:uniqueId val="{00000006-B063-497D-91A4-A2C90F276F1E}"/>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8450771083908404"/>
          <c:y val="0.32543696889373974"/>
          <c:w val="0.20197809674694958"/>
          <c:h val="0.3359242223434941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(Respuestas).xlsx]Hoja2!TablaDinámica12</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Hoja2!$B$199</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9B3-439B-8327-1D0B60BE0DF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E9B3-439B-8327-1D0B60BE0DF0}"/>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E9B3-439B-8327-1D0B60BE0DF0}"/>
              </c:ext>
            </c:extLst>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Hoja2!$A$200:$A$203</c:f>
              <c:strCache>
                <c:ptCount val="3"/>
                <c:pt idx="0">
                  <c:v>No</c:v>
                </c:pt>
                <c:pt idx="1">
                  <c:v>Sí</c:v>
                </c:pt>
                <c:pt idx="2">
                  <c:v>Tal vez</c:v>
                </c:pt>
              </c:strCache>
            </c:strRef>
          </c:cat>
          <c:val>
            <c:numRef>
              <c:f>Hoja2!$B$200:$B$203</c:f>
              <c:numCache>
                <c:formatCode>General</c:formatCode>
                <c:ptCount val="3"/>
                <c:pt idx="0">
                  <c:v>105</c:v>
                </c:pt>
                <c:pt idx="1">
                  <c:v>39</c:v>
                </c:pt>
                <c:pt idx="2">
                  <c:v>52</c:v>
                </c:pt>
              </c:numCache>
            </c:numRef>
          </c:val>
          <c:extLst>
            <c:ext xmlns:c16="http://schemas.microsoft.com/office/drawing/2014/chart" uri="{C3380CC4-5D6E-409C-BE32-E72D297353CC}">
              <c16:uniqueId val="{00000006-E9B3-439B-8327-1D0B60BE0DF0}"/>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3053531406810925"/>
          <c:y val="0.32161038892060922"/>
          <c:w val="0.11505662547849026"/>
          <c:h val="0.3432884970323060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AE0-47A4-AAD5-37922A226CA8}"/>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4AE0-47A4-AAD5-37922A226CA8}"/>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4AE0-47A4-AAD5-37922A226CA8}"/>
              </c:ext>
            </c:extLst>
          </c:dPt>
          <c:dPt>
            <c:idx val="3"/>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4AE0-47A4-AAD5-37922A226CA8}"/>
              </c:ext>
            </c:extLst>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Hoja2!$G$207:$G$210</c:f>
              <c:numCache>
                <c:formatCode>General</c:formatCode>
                <c:ptCount val="4"/>
                <c:pt idx="0">
                  <c:v>2</c:v>
                </c:pt>
                <c:pt idx="1">
                  <c:v>3</c:v>
                </c:pt>
                <c:pt idx="2">
                  <c:v>4</c:v>
                </c:pt>
                <c:pt idx="3">
                  <c:v>5</c:v>
                </c:pt>
              </c:numCache>
            </c:numRef>
          </c:cat>
          <c:val>
            <c:numRef>
              <c:f>Hoja2!$H$207:$H$210</c:f>
              <c:numCache>
                <c:formatCode>General</c:formatCode>
                <c:ptCount val="4"/>
                <c:pt idx="0">
                  <c:v>3</c:v>
                </c:pt>
                <c:pt idx="1">
                  <c:v>16</c:v>
                </c:pt>
                <c:pt idx="2">
                  <c:v>24</c:v>
                </c:pt>
                <c:pt idx="3">
                  <c:v>153</c:v>
                </c:pt>
              </c:numCache>
            </c:numRef>
          </c:val>
          <c:extLst>
            <c:ext xmlns:c16="http://schemas.microsoft.com/office/drawing/2014/chart" uri="{C3380CC4-5D6E-409C-BE32-E72D297353CC}">
              <c16:uniqueId val="{00000008-4AE0-47A4-AAD5-37922A226CA8}"/>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5343511601366333"/>
          <c:y val="0.28265117850367716"/>
          <c:w val="5.2668877957700651E-2"/>
          <c:h val="0.44789896312465893"/>
        </c:manualLayout>
      </c:layout>
      <c:overlay val="0"/>
      <c:spPr>
        <a:noFill/>
        <a:ln>
          <a:noFill/>
        </a:ln>
        <a:effectLst/>
      </c:spPr>
      <c:txPr>
        <a:bodyPr rot="0" spcFirstLastPara="1" vertOverflow="ellipsis" vert="horz" wrap="square" anchor="ctr" anchorCtr="1"/>
        <a:lstStyle/>
        <a:p>
          <a:pPr rtl="0">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(Respuestas).xlsx]Hoja2!TablaDinámica13</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Hoja2!$B$210</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FBC-4AF3-ADC8-1BCB3B0C3ADC}"/>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8FBC-4AF3-ADC8-1BCB3B0C3ADC}"/>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8FBC-4AF3-ADC8-1BCB3B0C3ADC}"/>
              </c:ext>
            </c:extLst>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Hoja2!$A$211:$A$214</c:f>
              <c:strCache>
                <c:ptCount val="3"/>
                <c:pt idx="0">
                  <c:v>$1.500 a $2.500</c:v>
                </c:pt>
                <c:pt idx="1">
                  <c:v>$2.500 a $3.500</c:v>
                </c:pt>
                <c:pt idx="2">
                  <c:v>Más de $3.500</c:v>
                </c:pt>
              </c:strCache>
            </c:strRef>
          </c:cat>
          <c:val>
            <c:numRef>
              <c:f>Hoja2!$B$211:$B$214</c:f>
              <c:numCache>
                <c:formatCode>General</c:formatCode>
                <c:ptCount val="3"/>
                <c:pt idx="0">
                  <c:v>107</c:v>
                </c:pt>
                <c:pt idx="1">
                  <c:v>77</c:v>
                </c:pt>
                <c:pt idx="2">
                  <c:v>12</c:v>
                </c:pt>
              </c:numCache>
            </c:numRef>
          </c:val>
          <c:extLst>
            <c:ext xmlns:c16="http://schemas.microsoft.com/office/drawing/2014/chart" uri="{C3380CC4-5D6E-409C-BE32-E72D297353CC}">
              <c16:uniqueId val="{00000006-8FBC-4AF3-ADC8-1BCB3B0C3ADC}"/>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0921623658428836"/>
          <c:y val="0.34301131675581059"/>
          <c:w val="0.26537122216158626"/>
          <c:h val="0.3407600916306620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v>k</c:v>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3CC-4564-A391-756DFBA61E2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3CC-4564-A391-756DFBA61E29}"/>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73CC-4564-A391-756DFBA61E29}"/>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73CC-4564-A391-756DFBA61E29}"/>
              </c:ext>
            </c:extLst>
          </c:dPt>
          <c:dPt>
            <c:idx val="4"/>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09-73CC-4564-A391-756DFBA61E29}"/>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Hoja2!$B$240:$B$244</c:f>
              <c:numCache>
                <c:formatCode>General</c:formatCode>
                <c:ptCount val="5"/>
                <c:pt idx="0">
                  <c:v>3</c:v>
                </c:pt>
                <c:pt idx="1">
                  <c:v>4</c:v>
                </c:pt>
                <c:pt idx="2">
                  <c:v>32</c:v>
                </c:pt>
                <c:pt idx="3">
                  <c:v>52</c:v>
                </c:pt>
                <c:pt idx="4">
                  <c:v>105</c:v>
                </c:pt>
              </c:numCache>
            </c:numRef>
          </c:val>
          <c:extLst>
            <c:ext xmlns:c16="http://schemas.microsoft.com/office/drawing/2014/chart" uri="{C3380CC4-5D6E-409C-BE32-E72D297353CC}">
              <c16:uniqueId val="{0000000A-73CC-4564-A391-756DFBA61E29}"/>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70100559322089762"/>
          <c:y val="0.18660643575622413"/>
          <c:w val="6.6333333333333341E-2"/>
          <c:h val="0.55761300670749492"/>
        </c:manualLayout>
      </c:layout>
      <c:overlay val="0"/>
      <c:spPr>
        <a:noFill/>
        <a:ln>
          <a:noFill/>
        </a:ln>
        <a:effectLst/>
      </c:spPr>
      <c:txPr>
        <a:bodyPr rot="0" spcFirstLastPara="1" vertOverflow="ellipsis" vert="horz" wrap="square" anchor="ctr" anchorCtr="1"/>
        <a:lstStyle/>
        <a:p>
          <a:pPr rtl="0">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(Respuestas).xlsx]Hoja2!TablaDinámica15</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pivotFmt>
      <c:pivotFmt>
        <c:idx val="6"/>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
        <c:idx val="9"/>
        <c:spPr>
          <a:solidFill>
            <a:schemeClr val="accent1"/>
          </a:solidFill>
          <a:ln w="19050">
            <a:solidFill>
              <a:schemeClr val="lt1"/>
            </a:solidFill>
          </a:ln>
          <a:effectLst/>
        </c:spPr>
      </c:pivotFmt>
      <c:pivotFmt>
        <c:idx val="10"/>
        <c:spPr>
          <a:solidFill>
            <a:schemeClr val="accent1"/>
          </a:solidFill>
          <a:ln w="19050">
            <a:solidFill>
              <a:schemeClr val="lt1"/>
            </a:solidFill>
          </a:ln>
          <a:effectLst/>
        </c:spPr>
      </c:pivotFmt>
    </c:pivotFmts>
    <c:plotArea>
      <c:layout/>
      <c:pieChart>
        <c:varyColors val="1"/>
        <c:ser>
          <c:idx val="0"/>
          <c:order val="0"/>
          <c:tx>
            <c:strRef>
              <c:f>Hoja2!$B$249</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0C0-4A54-8657-E499BA5EF735}"/>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0C0-4A54-8657-E499BA5EF735}"/>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70C0-4A54-8657-E499BA5EF735}"/>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70C0-4A54-8657-E499BA5EF735}"/>
              </c:ext>
            </c:extLst>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Hoja2!$A$250:$A$254</c:f>
              <c:strCache>
                <c:ptCount val="4"/>
                <c:pt idx="0">
                  <c:v>Le es indiferente</c:v>
                </c:pt>
                <c:pt idx="1">
                  <c:v>No</c:v>
                </c:pt>
                <c:pt idx="2">
                  <c:v>Sí</c:v>
                </c:pt>
                <c:pt idx="3">
                  <c:v>(en blanco)</c:v>
                </c:pt>
              </c:strCache>
            </c:strRef>
          </c:cat>
          <c:val>
            <c:numRef>
              <c:f>Hoja2!$B$250:$B$254</c:f>
              <c:numCache>
                <c:formatCode>General</c:formatCode>
                <c:ptCount val="4"/>
                <c:pt idx="0">
                  <c:v>21</c:v>
                </c:pt>
                <c:pt idx="1">
                  <c:v>15</c:v>
                </c:pt>
                <c:pt idx="2">
                  <c:v>159</c:v>
                </c:pt>
              </c:numCache>
            </c:numRef>
          </c:val>
          <c:extLst>
            <c:ext xmlns:c16="http://schemas.microsoft.com/office/drawing/2014/chart" uri="{C3380CC4-5D6E-409C-BE32-E72D297353CC}">
              <c16:uniqueId val="{00000008-70C0-4A54-8657-E499BA5EF735}"/>
            </c:ext>
          </c:extLst>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3"/>
        <c:delete val="1"/>
      </c:legendEntry>
      <c:layout>
        <c:manualLayout>
          <c:xMode val="edge"/>
          <c:yMode val="edge"/>
          <c:x val="0.6089953540391766"/>
          <c:y val="0.329619954184669"/>
          <c:w val="0.27993093340612801"/>
          <c:h val="0.3407600916306620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(Respuestas).xlsx]Hoja2!TablaDinámica16</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Hoja2!$B$259</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DE-4D29-9B38-C701DF4DA686}"/>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9DE-4D29-9B38-C701DF4DA686}"/>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79DE-4D29-9B38-C701DF4DA686}"/>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Hoja2!$A$260:$A$263</c:f>
              <c:strCache>
                <c:ptCount val="3"/>
                <c:pt idx="0">
                  <c:v>No</c:v>
                </c:pt>
                <c:pt idx="1">
                  <c:v>Sí</c:v>
                </c:pt>
                <c:pt idx="2">
                  <c:v>Tal vez</c:v>
                </c:pt>
              </c:strCache>
            </c:strRef>
          </c:cat>
          <c:val>
            <c:numRef>
              <c:f>Hoja2!$B$260:$B$263</c:f>
              <c:numCache>
                <c:formatCode>General</c:formatCode>
                <c:ptCount val="3"/>
                <c:pt idx="0">
                  <c:v>17</c:v>
                </c:pt>
                <c:pt idx="1">
                  <c:v>116</c:v>
                </c:pt>
                <c:pt idx="2">
                  <c:v>63</c:v>
                </c:pt>
              </c:numCache>
            </c:numRef>
          </c:val>
          <c:extLst>
            <c:ext xmlns:c16="http://schemas.microsoft.com/office/drawing/2014/chart" uri="{C3380CC4-5D6E-409C-BE32-E72D297353CC}">
              <c16:uniqueId val="{00000006-79DE-4D29-9B38-C701DF4DA686}"/>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8973416784440411"/>
          <c:y val="0.33080918076729771"/>
          <c:w val="0.17351369540345918"/>
          <c:h val="0.3383811149271234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cruzada'!$H$7</c:f>
              <c:strCache>
                <c:ptCount val="1"/>
                <c:pt idx="0">
                  <c:v>15 - 21 años</c:v>
                </c:pt>
              </c:strCache>
            </c:strRef>
          </c:tx>
          <c:spPr>
            <a:solidFill>
              <a:schemeClr val="accent1"/>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0-7BAC-481A-A7C5-BF3501288E28}"/>
                </c:ext>
              </c:extLst>
            </c:dLbl>
            <c:dLbl>
              <c:idx val="1"/>
              <c:delete val="1"/>
              <c:extLst>
                <c:ext xmlns:c15="http://schemas.microsoft.com/office/drawing/2012/chart" uri="{CE6537A1-D6FC-4f65-9D91-7224C49458BB}"/>
                <c:ext xmlns:c16="http://schemas.microsoft.com/office/drawing/2014/chart" uri="{C3380CC4-5D6E-409C-BE32-E72D297353CC}">
                  <c16:uniqueId val="{00000001-7BAC-481A-A7C5-BF3501288E28}"/>
                </c:ext>
              </c:extLst>
            </c:dLbl>
            <c:dLbl>
              <c:idx val="2"/>
              <c:delete val="1"/>
              <c:extLst>
                <c:ext xmlns:c15="http://schemas.microsoft.com/office/drawing/2012/chart" uri="{CE6537A1-D6FC-4f65-9D91-7224C49458BB}"/>
                <c:ext xmlns:c16="http://schemas.microsoft.com/office/drawing/2014/chart" uri="{C3380CC4-5D6E-409C-BE32-E72D297353CC}">
                  <c16:uniqueId val="{00000002-7BAC-481A-A7C5-BF3501288E28}"/>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cruzada'!$I$6:$M$6</c:f>
              <c:numCache>
                <c:formatCode>General</c:formatCode>
                <c:ptCount val="5"/>
                <c:pt idx="0">
                  <c:v>1</c:v>
                </c:pt>
                <c:pt idx="1">
                  <c:v>2</c:v>
                </c:pt>
                <c:pt idx="2">
                  <c:v>3</c:v>
                </c:pt>
                <c:pt idx="3">
                  <c:v>4</c:v>
                </c:pt>
                <c:pt idx="4">
                  <c:v>5</c:v>
                </c:pt>
              </c:numCache>
            </c:numRef>
          </c:cat>
          <c:val>
            <c:numRef>
              <c:f>'Tabulación cruzada'!$I$7:$M$7</c:f>
              <c:numCache>
                <c:formatCode>General</c:formatCode>
                <c:ptCount val="5"/>
                <c:pt idx="0">
                  <c:v>0</c:v>
                </c:pt>
                <c:pt idx="1">
                  <c:v>0</c:v>
                </c:pt>
                <c:pt idx="2">
                  <c:v>0</c:v>
                </c:pt>
                <c:pt idx="3">
                  <c:v>1</c:v>
                </c:pt>
                <c:pt idx="4">
                  <c:v>11</c:v>
                </c:pt>
              </c:numCache>
            </c:numRef>
          </c:val>
          <c:extLst>
            <c:ext xmlns:c16="http://schemas.microsoft.com/office/drawing/2014/chart" uri="{C3380CC4-5D6E-409C-BE32-E72D297353CC}">
              <c16:uniqueId val="{00000003-7BAC-481A-A7C5-BF3501288E28}"/>
            </c:ext>
          </c:extLst>
        </c:ser>
        <c:ser>
          <c:idx val="1"/>
          <c:order val="1"/>
          <c:tx>
            <c:strRef>
              <c:f>'Tabulación cruzada'!$H$8</c:f>
              <c:strCache>
                <c:ptCount val="1"/>
                <c:pt idx="0">
                  <c:v>22 - 41 años</c:v>
                </c:pt>
              </c:strCache>
            </c:strRef>
          </c:tx>
          <c:spPr>
            <a:solidFill>
              <a:schemeClr val="accent3"/>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4-7BAC-481A-A7C5-BF3501288E28}"/>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cruzada'!$I$6:$M$6</c:f>
              <c:numCache>
                <c:formatCode>General</c:formatCode>
                <c:ptCount val="5"/>
                <c:pt idx="0">
                  <c:v>1</c:v>
                </c:pt>
                <c:pt idx="1">
                  <c:v>2</c:v>
                </c:pt>
                <c:pt idx="2">
                  <c:v>3</c:v>
                </c:pt>
                <c:pt idx="3">
                  <c:v>4</c:v>
                </c:pt>
                <c:pt idx="4">
                  <c:v>5</c:v>
                </c:pt>
              </c:numCache>
            </c:numRef>
          </c:cat>
          <c:val>
            <c:numRef>
              <c:f>'Tabulación cruzada'!$I$8:$M$8</c:f>
              <c:numCache>
                <c:formatCode>General</c:formatCode>
                <c:ptCount val="5"/>
                <c:pt idx="0">
                  <c:v>0</c:v>
                </c:pt>
                <c:pt idx="1">
                  <c:v>2</c:v>
                </c:pt>
                <c:pt idx="2">
                  <c:v>12</c:v>
                </c:pt>
                <c:pt idx="3">
                  <c:v>18</c:v>
                </c:pt>
                <c:pt idx="4">
                  <c:v>97</c:v>
                </c:pt>
              </c:numCache>
            </c:numRef>
          </c:val>
          <c:extLst>
            <c:ext xmlns:c16="http://schemas.microsoft.com/office/drawing/2014/chart" uri="{C3380CC4-5D6E-409C-BE32-E72D297353CC}">
              <c16:uniqueId val="{00000005-7BAC-481A-A7C5-BF3501288E28}"/>
            </c:ext>
          </c:extLst>
        </c:ser>
        <c:ser>
          <c:idx val="2"/>
          <c:order val="2"/>
          <c:tx>
            <c:strRef>
              <c:f>'Tabulación cruzada'!$H$9</c:f>
              <c:strCache>
                <c:ptCount val="1"/>
                <c:pt idx="0">
                  <c:v>41 - 56 años</c:v>
                </c:pt>
              </c:strCache>
            </c:strRef>
          </c:tx>
          <c:spPr>
            <a:solidFill>
              <a:schemeClr val="accent5"/>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6-7BAC-481A-A7C5-BF3501288E28}"/>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cruzada'!$I$6:$M$6</c:f>
              <c:numCache>
                <c:formatCode>General</c:formatCode>
                <c:ptCount val="5"/>
                <c:pt idx="0">
                  <c:v>1</c:v>
                </c:pt>
                <c:pt idx="1">
                  <c:v>2</c:v>
                </c:pt>
                <c:pt idx="2">
                  <c:v>3</c:v>
                </c:pt>
                <c:pt idx="3">
                  <c:v>4</c:v>
                </c:pt>
                <c:pt idx="4">
                  <c:v>5</c:v>
                </c:pt>
              </c:numCache>
            </c:numRef>
          </c:cat>
          <c:val>
            <c:numRef>
              <c:f>'Tabulación cruzada'!$I$9:$M$9</c:f>
              <c:numCache>
                <c:formatCode>General</c:formatCode>
                <c:ptCount val="5"/>
                <c:pt idx="0">
                  <c:v>0</c:v>
                </c:pt>
                <c:pt idx="1">
                  <c:v>1</c:v>
                </c:pt>
                <c:pt idx="2">
                  <c:v>4</c:v>
                </c:pt>
                <c:pt idx="3">
                  <c:v>4</c:v>
                </c:pt>
                <c:pt idx="4">
                  <c:v>39</c:v>
                </c:pt>
              </c:numCache>
            </c:numRef>
          </c:val>
          <c:extLst>
            <c:ext xmlns:c16="http://schemas.microsoft.com/office/drawing/2014/chart" uri="{C3380CC4-5D6E-409C-BE32-E72D297353CC}">
              <c16:uniqueId val="{00000007-7BAC-481A-A7C5-BF3501288E28}"/>
            </c:ext>
          </c:extLst>
        </c:ser>
        <c:ser>
          <c:idx val="3"/>
          <c:order val="3"/>
          <c:tx>
            <c:strRef>
              <c:f>'Tabulación cruzada'!$H$10</c:f>
              <c:strCache>
                <c:ptCount val="1"/>
                <c:pt idx="0">
                  <c:v>Mayor de 56 años</c:v>
                </c:pt>
              </c:strCache>
            </c:strRef>
          </c:tx>
          <c:spPr>
            <a:solidFill>
              <a:schemeClr val="accent1">
                <a:lumMod val="6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8-7BAC-481A-A7C5-BF3501288E28}"/>
                </c:ext>
              </c:extLst>
            </c:dLbl>
            <c:dLbl>
              <c:idx val="1"/>
              <c:delete val="1"/>
              <c:extLst>
                <c:ext xmlns:c15="http://schemas.microsoft.com/office/drawing/2012/chart" uri="{CE6537A1-D6FC-4f65-9D91-7224C49458BB}"/>
                <c:ext xmlns:c16="http://schemas.microsoft.com/office/drawing/2014/chart" uri="{C3380CC4-5D6E-409C-BE32-E72D297353CC}">
                  <c16:uniqueId val="{00000009-7BAC-481A-A7C5-BF3501288E28}"/>
                </c:ext>
              </c:extLst>
            </c:dLbl>
            <c:dLbl>
              <c:idx val="2"/>
              <c:delete val="1"/>
              <c:extLst>
                <c:ext xmlns:c15="http://schemas.microsoft.com/office/drawing/2012/chart" uri="{CE6537A1-D6FC-4f65-9D91-7224C49458BB}"/>
                <c:ext xmlns:c16="http://schemas.microsoft.com/office/drawing/2014/chart" uri="{C3380CC4-5D6E-409C-BE32-E72D297353CC}">
                  <c16:uniqueId val="{0000000A-7BAC-481A-A7C5-BF3501288E28}"/>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cruzada'!$I$6:$M$6</c:f>
              <c:numCache>
                <c:formatCode>General</c:formatCode>
                <c:ptCount val="5"/>
                <c:pt idx="0">
                  <c:v>1</c:v>
                </c:pt>
                <c:pt idx="1">
                  <c:v>2</c:v>
                </c:pt>
                <c:pt idx="2">
                  <c:v>3</c:v>
                </c:pt>
                <c:pt idx="3">
                  <c:v>4</c:v>
                </c:pt>
                <c:pt idx="4">
                  <c:v>5</c:v>
                </c:pt>
              </c:numCache>
            </c:numRef>
          </c:cat>
          <c:val>
            <c:numRef>
              <c:f>'Tabulación cruzada'!$I$10:$M$10</c:f>
              <c:numCache>
                <c:formatCode>General</c:formatCode>
                <c:ptCount val="5"/>
                <c:pt idx="0">
                  <c:v>0</c:v>
                </c:pt>
                <c:pt idx="1">
                  <c:v>0</c:v>
                </c:pt>
                <c:pt idx="2">
                  <c:v>0</c:v>
                </c:pt>
                <c:pt idx="3">
                  <c:v>1</c:v>
                </c:pt>
                <c:pt idx="4">
                  <c:v>6</c:v>
                </c:pt>
              </c:numCache>
            </c:numRef>
          </c:val>
          <c:extLst>
            <c:ext xmlns:c16="http://schemas.microsoft.com/office/drawing/2014/chart" uri="{C3380CC4-5D6E-409C-BE32-E72D297353CC}">
              <c16:uniqueId val="{0000000B-7BAC-481A-A7C5-BF3501288E28}"/>
            </c:ext>
          </c:extLst>
        </c:ser>
        <c:dLbls>
          <c:showLegendKey val="0"/>
          <c:showVal val="0"/>
          <c:showCatName val="0"/>
          <c:showSerName val="0"/>
          <c:showPercent val="0"/>
          <c:showBubbleSize val="0"/>
        </c:dLbls>
        <c:gapWidth val="219"/>
        <c:overlap val="-27"/>
        <c:axId val="678522527"/>
        <c:axId val="678499231"/>
      </c:barChart>
      <c:catAx>
        <c:axId val="6785225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8499231"/>
        <c:crosses val="autoZero"/>
        <c:auto val="1"/>
        <c:lblAlgn val="ctr"/>
        <c:lblOffset val="100"/>
        <c:noMultiLvlLbl val="0"/>
      </c:catAx>
      <c:valAx>
        <c:axId val="678499231"/>
        <c:scaling>
          <c:orientation val="minMax"/>
        </c:scaling>
        <c:delete val="1"/>
        <c:axPos val="l"/>
        <c:numFmt formatCode="General" sourceLinked="1"/>
        <c:majorTickMark val="none"/>
        <c:minorTickMark val="none"/>
        <c:tickLblPos val="nextTo"/>
        <c:crossAx val="6785225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s-CO"/>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cruzada'!$H$28</c:f>
              <c:strCache>
                <c:ptCount val="1"/>
                <c:pt idx="0">
                  <c:v>Femenino</c:v>
                </c:pt>
              </c:strCache>
            </c:strRef>
          </c:tx>
          <c:spPr>
            <a:solidFill>
              <a:schemeClr val="accent1"/>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4-3D0C-4B7B-A8BE-E7A1890D4B0A}"/>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cruzada'!$I$27:$M$27</c:f>
              <c:numCache>
                <c:formatCode>General</c:formatCode>
                <c:ptCount val="5"/>
                <c:pt idx="0">
                  <c:v>1</c:v>
                </c:pt>
                <c:pt idx="1">
                  <c:v>2</c:v>
                </c:pt>
                <c:pt idx="2">
                  <c:v>3</c:v>
                </c:pt>
                <c:pt idx="3">
                  <c:v>4</c:v>
                </c:pt>
                <c:pt idx="4">
                  <c:v>5</c:v>
                </c:pt>
              </c:numCache>
            </c:numRef>
          </c:cat>
          <c:val>
            <c:numRef>
              <c:f>'Tabulación cruzada'!$I$28:$M$28</c:f>
              <c:numCache>
                <c:formatCode>General</c:formatCode>
                <c:ptCount val="5"/>
                <c:pt idx="0">
                  <c:v>0</c:v>
                </c:pt>
                <c:pt idx="1">
                  <c:v>2</c:v>
                </c:pt>
                <c:pt idx="2">
                  <c:v>11</c:v>
                </c:pt>
                <c:pt idx="3">
                  <c:v>17</c:v>
                </c:pt>
                <c:pt idx="4">
                  <c:v>103</c:v>
                </c:pt>
              </c:numCache>
            </c:numRef>
          </c:val>
          <c:extLst>
            <c:ext xmlns:c16="http://schemas.microsoft.com/office/drawing/2014/chart" uri="{C3380CC4-5D6E-409C-BE32-E72D297353CC}">
              <c16:uniqueId val="{00000000-3D0C-4B7B-A8BE-E7A1890D4B0A}"/>
            </c:ext>
          </c:extLst>
        </c:ser>
        <c:ser>
          <c:idx val="1"/>
          <c:order val="1"/>
          <c:tx>
            <c:strRef>
              <c:f>'Tabulación cruzada'!$H$29</c:f>
              <c:strCache>
                <c:ptCount val="1"/>
                <c:pt idx="0">
                  <c:v>Masculino</c:v>
                </c:pt>
              </c:strCache>
            </c:strRef>
          </c:tx>
          <c:spPr>
            <a:solidFill>
              <a:schemeClr val="accent3"/>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3-3D0C-4B7B-A8BE-E7A1890D4B0A}"/>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cruzada'!$I$27:$M$27</c:f>
              <c:numCache>
                <c:formatCode>General</c:formatCode>
                <c:ptCount val="5"/>
                <c:pt idx="0">
                  <c:v>1</c:v>
                </c:pt>
                <c:pt idx="1">
                  <c:v>2</c:v>
                </c:pt>
                <c:pt idx="2">
                  <c:v>3</c:v>
                </c:pt>
                <c:pt idx="3">
                  <c:v>4</c:v>
                </c:pt>
                <c:pt idx="4">
                  <c:v>5</c:v>
                </c:pt>
              </c:numCache>
            </c:numRef>
          </c:cat>
          <c:val>
            <c:numRef>
              <c:f>'Tabulación cruzada'!$I$29:$M$29</c:f>
              <c:numCache>
                <c:formatCode>General</c:formatCode>
                <c:ptCount val="5"/>
                <c:pt idx="0">
                  <c:v>0</c:v>
                </c:pt>
                <c:pt idx="1">
                  <c:v>1</c:v>
                </c:pt>
                <c:pt idx="2">
                  <c:v>5</c:v>
                </c:pt>
                <c:pt idx="3">
                  <c:v>7</c:v>
                </c:pt>
                <c:pt idx="4">
                  <c:v>50</c:v>
                </c:pt>
              </c:numCache>
            </c:numRef>
          </c:val>
          <c:extLst>
            <c:ext xmlns:c16="http://schemas.microsoft.com/office/drawing/2014/chart" uri="{C3380CC4-5D6E-409C-BE32-E72D297353CC}">
              <c16:uniqueId val="{00000001-3D0C-4B7B-A8BE-E7A1890D4B0A}"/>
            </c:ext>
          </c:extLst>
        </c:ser>
        <c:dLbls>
          <c:showLegendKey val="0"/>
          <c:showVal val="0"/>
          <c:showCatName val="0"/>
          <c:showSerName val="0"/>
          <c:showPercent val="0"/>
          <c:showBubbleSize val="0"/>
        </c:dLbls>
        <c:gapWidth val="219"/>
        <c:overlap val="-27"/>
        <c:axId val="746440431"/>
        <c:axId val="746442511"/>
      </c:barChart>
      <c:catAx>
        <c:axId val="7464404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crossAx val="746442511"/>
        <c:crosses val="autoZero"/>
        <c:auto val="1"/>
        <c:lblAlgn val="ctr"/>
        <c:lblOffset val="100"/>
        <c:noMultiLvlLbl val="0"/>
      </c:catAx>
      <c:valAx>
        <c:axId val="746442511"/>
        <c:scaling>
          <c:orientation val="minMax"/>
        </c:scaling>
        <c:delete val="1"/>
        <c:axPos val="l"/>
        <c:numFmt formatCode="General" sourceLinked="1"/>
        <c:majorTickMark val="none"/>
        <c:minorTickMark val="none"/>
        <c:tickLblPos val="nextTo"/>
        <c:crossAx val="7464404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cruzada'!$H$44</c:f>
              <c:strCache>
                <c:ptCount val="1"/>
                <c:pt idx="0">
                  <c:v>Estrato 1</c:v>
                </c:pt>
              </c:strCache>
            </c:strRef>
          </c:tx>
          <c:spPr>
            <a:solidFill>
              <a:schemeClr val="accent1"/>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5-3EA9-488F-BF3B-F24870577C5F}"/>
                </c:ext>
              </c:extLst>
            </c:dLbl>
            <c:dLbl>
              <c:idx val="2"/>
              <c:delete val="1"/>
              <c:extLst>
                <c:ext xmlns:c15="http://schemas.microsoft.com/office/drawing/2012/chart" uri="{CE6537A1-D6FC-4f65-9D91-7224C49458BB}"/>
                <c:ext xmlns:c16="http://schemas.microsoft.com/office/drawing/2014/chart" uri="{C3380CC4-5D6E-409C-BE32-E72D297353CC}">
                  <c16:uniqueId val="{00000009-3EA9-488F-BF3B-F24870577C5F}"/>
                </c:ext>
              </c:extLst>
            </c:dLbl>
            <c:dLbl>
              <c:idx val="3"/>
              <c:delete val="1"/>
              <c:extLst>
                <c:ext xmlns:c15="http://schemas.microsoft.com/office/drawing/2012/chart" uri="{CE6537A1-D6FC-4f65-9D91-7224C49458BB}"/>
                <c:ext xmlns:c16="http://schemas.microsoft.com/office/drawing/2014/chart" uri="{C3380CC4-5D6E-409C-BE32-E72D297353CC}">
                  <c16:uniqueId val="{0000000A-3EA9-488F-BF3B-F24870577C5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cruzada'!$I$43:$M$43</c:f>
              <c:numCache>
                <c:formatCode>General</c:formatCode>
                <c:ptCount val="5"/>
                <c:pt idx="0">
                  <c:v>1</c:v>
                </c:pt>
                <c:pt idx="1">
                  <c:v>2</c:v>
                </c:pt>
                <c:pt idx="2">
                  <c:v>3</c:v>
                </c:pt>
                <c:pt idx="3">
                  <c:v>4</c:v>
                </c:pt>
                <c:pt idx="4">
                  <c:v>5</c:v>
                </c:pt>
              </c:numCache>
            </c:numRef>
          </c:cat>
          <c:val>
            <c:numRef>
              <c:f>'Tabulación cruzada'!$I$44:$M$44</c:f>
              <c:numCache>
                <c:formatCode>General</c:formatCode>
                <c:ptCount val="5"/>
                <c:pt idx="0">
                  <c:v>0</c:v>
                </c:pt>
                <c:pt idx="1">
                  <c:v>1</c:v>
                </c:pt>
                <c:pt idx="2">
                  <c:v>0</c:v>
                </c:pt>
                <c:pt idx="3">
                  <c:v>0</c:v>
                </c:pt>
                <c:pt idx="4">
                  <c:v>5</c:v>
                </c:pt>
              </c:numCache>
            </c:numRef>
          </c:val>
          <c:extLst>
            <c:ext xmlns:c16="http://schemas.microsoft.com/office/drawing/2014/chart" uri="{C3380CC4-5D6E-409C-BE32-E72D297353CC}">
              <c16:uniqueId val="{00000000-3EA9-488F-BF3B-F24870577C5F}"/>
            </c:ext>
          </c:extLst>
        </c:ser>
        <c:ser>
          <c:idx val="1"/>
          <c:order val="1"/>
          <c:tx>
            <c:strRef>
              <c:f>'Tabulación cruzada'!$H$45</c:f>
              <c:strCache>
                <c:ptCount val="1"/>
                <c:pt idx="0">
                  <c:v>Estrato 2</c:v>
                </c:pt>
              </c:strCache>
            </c:strRef>
          </c:tx>
          <c:spPr>
            <a:solidFill>
              <a:schemeClr val="accent3"/>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6-3EA9-488F-BF3B-F24870577C5F}"/>
                </c:ext>
              </c:extLst>
            </c:dLbl>
            <c:dLbl>
              <c:idx val="1"/>
              <c:delete val="1"/>
              <c:extLst>
                <c:ext xmlns:c15="http://schemas.microsoft.com/office/drawing/2012/chart" uri="{CE6537A1-D6FC-4f65-9D91-7224C49458BB}"/>
                <c:ext xmlns:c16="http://schemas.microsoft.com/office/drawing/2014/chart" uri="{C3380CC4-5D6E-409C-BE32-E72D297353CC}">
                  <c16:uniqueId val="{00000007-3EA9-488F-BF3B-F24870577C5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cruzada'!$I$43:$M$43</c:f>
              <c:numCache>
                <c:formatCode>General</c:formatCode>
                <c:ptCount val="5"/>
                <c:pt idx="0">
                  <c:v>1</c:v>
                </c:pt>
                <c:pt idx="1">
                  <c:v>2</c:v>
                </c:pt>
                <c:pt idx="2">
                  <c:v>3</c:v>
                </c:pt>
                <c:pt idx="3">
                  <c:v>4</c:v>
                </c:pt>
                <c:pt idx="4">
                  <c:v>5</c:v>
                </c:pt>
              </c:numCache>
            </c:numRef>
          </c:cat>
          <c:val>
            <c:numRef>
              <c:f>'Tabulación cruzada'!$I$45:$M$45</c:f>
              <c:numCache>
                <c:formatCode>General</c:formatCode>
                <c:ptCount val="5"/>
                <c:pt idx="0">
                  <c:v>0</c:v>
                </c:pt>
                <c:pt idx="1">
                  <c:v>0</c:v>
                </c:pt>
                <c:pt idx="2">
                  <c:v>8</c:v>
                </c:pt>
                <c:pt idx="3">
                  <c:v>6</c:v>
                </c:pt>
                <c:pt idx="4">
                  <c:v>35</c:v>
                </c:pt>
              </c:numCache>
            </c:numRef>
          </c:val>
          <c:extLst>
            <c:ext xmlns:c16="http://schemas.microsoft.com/office/drawing/2014/chart" uri="{C3380CC4-5D6E-409C-BE32-E72D297353CC}">
              <c16:uniqueId val="{00000001-3EA9-488F-BF3B-F24870577C5F}"/>
            </c:ext>
          </c:extLst>
        </c:ser>
        <c:ser>
          <c:idx val="2"/>
          <c:order val="2"/>
          <c:tx>
            <c:strRef>
              <c:f>'Tabulación cruzada'!$H$46</c:f>
              <c:strCache>
                <c:ptCount val="1"/>
                <c:pt idx="0">
                  <c:v>Estrato 3</c:v>
                </c:pt>
              </c:strCache>
            </c:strRef>
          </c:tx>
          <c:spPr>
            <a:solidFill>
              <a:schemeClr val="accent5"/>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8-3EA9-488F-BF3B-F24870577C5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cruzada'!$I$43:$M$43</c:f>
              <c:numCache>
                <c:formatCode>General</c:formatCode>
                <c:ptCount val="5"/>
                <c:pt idx="0">
                  <c:v>1</c:v>
                </c:pt>
                <c:pt idx="1">
                  <c:v>2</c:v>
                </c:pt>
                <c:pt idx="2">
                  <c:v>3</c:v>
                </c:pt>
                <c:pt idx="3">
                  <c:v>4</c:v>
                </c:pt>
                <c:pt idx="4">
                  <c:v>5</c:v>
                </c:pt>
              </c:numCache>
            </c:numRef>
          </c:cat>
          <c:val>
            <c:numRef>
              <c:f>'Tabulación cruzada'!$I$46:$M$46</c:f>
              <c:numCache>
                <c:formatCode>General</c:formatCode>
                <c:ptCount val="5"/>
                <c:pt idx="0">
                  <c:v>0</c:v>
                </c:pt>
                <c:pt idx="1">
                  <c:v>2</c:v>
                </c:pt>
                <c:pt idx="2">
                  <c:v>6</c:v>
                </c:pt>
                <c:pt idx="3">
                  <c:v>14</c:v>
                </c:pt>
                <c:pt idx="4">
                  <c:v>95</c:v>
                </c:pt>
              </c:numCache>
            </c:numRef>
          </c:val>
          <c:extLst>
            <c:ext xmlns:c16="http://schemas.microsoft.com/office/drawing/2014/chart" uri="{C3380CC4-5D6E-409C-BE32-E72D297353CC}">
              <c16:uniqueId val="{00000002-3EA9-488F-BF3B-F24870577C5F}"/>
            </c:ext>
          </c:extLst>
        </c:ser>
        <c:ser>
          <c:idx val="3"/>
          <c:order val="3"/>
          <c:tx>
            <c:strRef>
              <c:f>'Tabulación cruzada'!$H$47</c:f>
              <c:strCache>
                <c:ptCount val="1"/>
                <c:pt idx="0">
                  <c:v>Estrato 4</c:v>
                </c:pt>
              </c:strCache>
            </c:strRef>
          </c:tx>
          <c:spPr>
            <a:solidFill>
              <a:schemeClr val="accent1">
                <a:lumMod val="6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C-3EA9-488F-BF3B-F24870577C5F}"/>
                </c:ext>
              </c:extLst>
            </c:dLbl>
            <c:dLbl>
              <c:idx val="1"/>
              <c:delete val="1"/>
              <c:extLst>
                <c:ext xmlns:c15="http://schemas.microsoft.com/office/drawing/2012/chart" uri="{CE6537A1-D6FC-4f65-9D91-7224C49458BB}"/>
                <c:ext xmlns:c16="http://schemas.microsoft.com/office/drawing/2014/chart" uri="{C3380CC4-5D6E-409C-BE32-E72D297353CC}">
                  <c16:uniqueId val="{0000000B-3EA9-488F-BF3B-F24870577C5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'Tabulación cruzada'!$I$43:$M$43</c:f>
              <c:numCache>
                <c:formatCode>General</c:formatCode>
                <c:ptCount val="5"/>
                <c:pt idx="0">
                  <c:v>1</c:v>
                </c:pt>
                <c:pt idx="1">
                  <c:v>2</c:v>
                </c:pt>
                <c:pt idx="2">
                  <c:v>3</c:v>
                </c:pt>
                <c:pt idx="3">
                  <c:v>4</c:v>
                </c:pt>
                <c:pt idx="4">
                  <c:v>5</c:v>
                </c:pt>
              </c:numCache>
            </c:numRef>
          </c:cat>
          <c:val>
            <c:numRef>
              <c:f>'Tabulación cruzada'!$I$47:$M$47</c:f>
              <c:numCache>
                <c:formatCode>General</c:formatCode>
                <c:ptCount val="5"/>
                <c:pt idx="0">
                  <c:v>0</c:v>
                </c:pt>
                <c:pt idx="1">
                  <c:v>0</c:v>
                </c:pt>
                <c:pt idx="2">
                  <c:v>2</c:v>
                </c:pt>
                <c:pt idx="3">
                  <c:v>4</c:v>
                </c:pt>
                <c:pt idx="4">
                  <c:v>18</c:v>
                </c:pt>
              </c:numCache>
            </c:numRef>
          </c:val>
          <c:extLst>
            <c:ext xmlns:c16="http://schemas.microsoft.com/office/drawing/2014/chart" uri="{C3380CC4-5D6E-409C-BE32-E72D297353CC}">
              <c16:uniqueId val="{00000003-3EA9-488F-BF3B-F24870577C5F}"/>
            </c:ext>
          </c:extLst>
        </c:ser>
        <c:dLbls>
          <c:showLegendKey val="0"/>
          <c:showVal val="0"/>
          <c:showCatName val="0"/>
          <c:showSerName val="0"/>
          <c:showPercent val="0"/>
          <c:showBubbleSize val="0"/>
        </c:dLbls>
        <c:gapWidth val="219"/>
        <c:overlap val="-27"/>
        <c:axId val="673800159"/>
        <c:axId val="678512543"/>
      </c:barChart>
      <c:catAx>
        <c:axId val="673800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678512543"/>
        <c:crosses val="autoZero"/>
        <c:auto val="1"/>
        <c:lblAlgn val="ctr"/>
        <c:lblOffset val="100"/>
        <c:noMultiLvlLbl val="0"/>
      </c:catAx>
      <c:valAx>
        <c:axId val="678512543"/>
        <c:scaling>
          <c:orientation val="minMax"/>
        </c:scaling>
        <c:delete val="1"/>
        <c:axPos val="l"/>
        <c:numFmt formatCode="General" sourceLinked="1"/>
        <c:majorTickMark val="none"/>
        <c:minorTickMark val="none"/>
        <c:tickLblPos val="nextTo"/>
        <c:crossAx val="6738001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(Respuestas).xlsx]Hoja2!TablaDinámica2</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19050">
            <a:solidFill>
              <a:schemeClr val="lt1"/>
            </a:solidFill>
          </a:ln>
          <a:effectLst/>
        </c:spPr>
      </c:pivotFmt>
      <c:pivotFmt>
        <c:idx val="6"/>
        <c:spPr>
          <a:solidFill>
            <a:schemeClr val="accent1"/>
          </a:solidFill>
          <a:ln w="19050">
            <a:solidFill>
              <a:schemeClr val="lt1"/>
            </a:solidFill>
          </a:ln>
          <a:effectLst/>
        </c:spPr>
      </c:pivotFmt>
    </c:pivotFmts>
    <c:plotArea>
      <c:layout/>
      <c:pieChart>
        <c:varyColors val="1"/>
        <c:ser>
          <c:idx val="0"/>
          <c:order val="0"/>
          <c:tx>
            <c:strRef>
              <c:f>Hoja2!$B$28</c:f>
              <c:strCache>
                <c:ptCount val="1"/>
                <c:pt idx="0">
                  <c:v>Total</c:v>
                </c:pt>
              </c:strCache>
            </c:strRef>
          </c:tx>
          <c:dPt>
            <c:idx val="0"/>
            <c:bubble3D val="0"/>
            <c:spPr>
              <a:solidFill>
                <a:schemeClr val="accent5"/>
              </a:solidFill>
              <a:ln w="19050">
                <a:solidFill>
                  <a:schemeClr val="lt1"/>
                </a:solidFill>
              </a:ln>
              <a:effectLst/>
            </c:spPr>
            <c:extLst>
              <c:ext xmlns:c16="http://schemas.microsoft.com/office/drawing/2014/chart" uri="{C3380CC4-5D6E-409C-BE32-E72D297353CC}">
                <c16:uniqueId val="{00000001-9F5C-4BF8-8237-A166CA49FAA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9F5C-4BF8-8237-A166CA49FAA9}"/>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Hoja2!$A$29:$A$31</c:f>
              <c:strCache>
                <c:ptCount val="2"/>
                <c:pt idx="0">
                  <c:v>Femenino</c:v>
                </c:pt>
                <c:pt idx="1">
                  <c:v>Masculino</c:v>
                </c:pt>
              </c:strCache>
            </c:strRef>
          </c:cat>
          <c:val>
            <c:numRef>
              <c:f>Hoja2!$B$29:$B$31</c:f>
              <c:numCache>
                <c:formatCode>General</c:formatCode>
                <c:ptCount val="2"/>
                <c:pt idx="0">
                  <c:v>133</c:v>
                </c:pt>
                <c:pt idx="1">
                  <c:v>63</c:v>
                </c:pt>
              </c:numCache>
            </c:numRef>
          </c:val>
          <c:extLst>
            <c:ext xmlns:c16="http://schemas.microsoft.com/office/drawing/2014/chart" uri="{C3380CC4-5D6E-409C-BE32-E72D297353CC}">
              <c16:uniqueId val="{00000004-9F5C-4BF8-8237-A166CA49FAA9}"/>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964833164271545"/>
          <c:y val="0.37902913650945147"/>
          <c:w val="0.20309766253040359"/>
          <c:h val="0.228473713513083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'Tabulación cruzada'!$H$57</c:f>
              <c:strCache>
                <c:ptCount val="1"/>
                <c:pt idx="0">
                  <c:v>Estrato 1</c:v>
                </c:pt>
              </c:strCache>
            </c:strRef>
          </c:tx>
          <c:spPr>
            <a:solidFill>
              <a:schemeClr val="accent1"/>
            </a:solidFill>
            <a:ln>
              <a:noFill/>
            </a:ln>
            <a:effectLst/>
          </c:spPr>
          <c:invertIfNegative val="0"/>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extLst>
                <c:ext xmlns:c16="http://schemas.microsoft.com/office/drawing/2014/chart" uri="{C3380CC4-5D6E-409C-BE32-E72D297353CC}">
                  <c16:uniqueId val="{00000008-0E50-4325-A129-F18B74505681}"/>
                </c:ext>
              </c:extLst>
            </c:dLbl>
            <c:dLbl>
              <c:idx val="1"/>
              <c:delete val="1"/>
              <c:extLst>
                <c:ext xmlns:c15="http://schemas.microsoft.com/office/drawing/2012/chart" uri="{CE6537A1-D6FC-4f65-9D91-7224C49458BB}"/>
                <c:ext xmlns:c16="http://schemas.microsoft.com/office/drawing/2014/chart" uri="{C3380CC4-5D6E-409C-BE32-E72D297353CC}">
                  <c16:uniqueId val="{00000006-0E50-4325-A129-F18B74505681}"/>
                </c:ext>
              </c:extLst>
            </c:dLbl>
            <c:dLbl>
              <c:idx val="2"/>
              <c:delete val="1"/>
              <c:extLst>
                <c:ext xmlns:c15="http://schemas.microsoft.com/office/drawing/2012/chart" uri="{CE6537A1-D6FC-4f65-9D91-7224C49458BB}"/>
                <c:ext xmlns:c16="http://schemas.microsoft.com/office/drawing/2014/chart" uri="{C3380CC4-5D6E-409C-BE32-E72D297353CC}">
                  <c16:uniqueId val="{00000007-0E50-4325-A129-F18B7450568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cruzada'!$I$56:$K$56</c:f>
              <c:strCache>
                <c:ptCount val="3"/>
                <c:pt idx="0">
                  <c:v>$1.500 a $2.500</c:v>
                </c:pt>
                <c:pt idx="1">
                  <c:v>$2.500 a $3.500</c:v>
                </c:pt>
                <c:pt idx="2">
                  <c:v>Más de $3.500</c:v>
                </c:pt>
              </c:strCache>
            </c:strRef>
          </c:cat>
          <c:val>
            <c:numRef>
              <c:f>'Tabulación cruzada'!$I$57:$K$57</c:f>
              <c:numCache>
                <c:formatCode>General</c:formatCode>
                <c:ptCount val="3"/>
                <c:pt idx="0">
                  <c:v>6</c:v>
                </c:pt>
                <c:pt idx="1">
                  <c:v>0</c:v>
                </c:pt>
                <c:pt idx="2">
                  <c:v>0</c:v>
                </c:pt>
              </c:numCache>
            </c:numRef>
          </c:val>
          <c:extLst>
            <c:ext xmlns:c16="http://schemas.microsoft.com/office/drawing/2014/chart" uri="{C3380CC4-5D6E-409C-BE32-E72D297353CC}">
              <c16:uniqueId val="{00000000-0E50-4325-A129-F18B74505681}"/>
            </c:ext>
          </c:extLst>
        </c:ser>
        <c:ser>
          <c:idx val="1"/>
          <c:order val="1"/>
          <c:tx>
            <c:strRef>
              <c:f>'Tabulación cruzada'!$H$58</c:f>
              <c:strCache>
                <c:ptCount val="1"/>
                <c:pt idx="0">
                  <c:v>Estrato 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cruzada'!$I$56:$K$56</c:f>
              <c:strCache>
                <c:ptCount val="3"/>
                <c:pt idx="0">
                  <c:v>$1.500 a $2.500</c:v>
                </c:pt>
                <c:pt idx="1">
                  <c:v>$2.500 a $3.500</c:v>
                </c:pt>
                <c:pt idx="2">
                  <c:v>Más de $3.500</c:v>
                </c:pt>
              </c:strCache>
            </c:strRef>
          </c:cat>
          <c:val>
            <c:numRef>
              <c:f>'Tabulación cruzada'!$I$58:$K$58</c:f>
              <c:numCache>
                <c:formatCode>General</c:formatCode>
                <c:ptCount val="3"/>
                <c:pt idx="0">
                  <c:v>32</c:v>
                </c:pt>
                <c:pt idx="1">
                  <c:v>16</c:v>
                </c:pt>
                <c:pt idx="2">
                  <c:v>1</c:v>
                </c:pt>
              </c:numCache>
            </c:numRef>
          </c:val>
          <c:extLst>
            <c:ext xmlns:c16="http://schemas.microsoft.com/office/drawing/2014/chart" uri="{C3380CC4-5D6E-409C-BE32-E72D297353CC}">
              <c16:uniqueId val="{00000001-0E50-4325-A129-F18B74505681}"/>
            </c:ext>
          </c:extLst>
        </c:ser>
        <c:ser>
          <c:idx val="2"/>
          <c:order val="2"/>
          <c:tx>
            <c:strRef>
              <c:f>'Tabulación cruzada'!$H$59</c:f>
              <c:strCache>
                <c:ptCount val="1"/>
                <c:pt idx="0">
                  <c:v>Estrato 3</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cruzada'!$I$56:$K$56</c:f>
              <c:strCache>
                <c:ptCount val="3"/>
                <c:pt idx="0">
                  <c:v>$1.500 a $2.500</c:v>
                </c:pt>
                <c:pt idx="1">
                  <c:v>$2.500 a $3.500</c:v>
                </c:pt>
                <c:pt idx="2">
                  <c:v>Más de $3.500</c:v>
                </c:pt>
              </c:strCache>
            </c:strRef>
          </c:cat>
          <c:val>
            <c:numRef>
              <c:f>'Tabulación cruzada'!$I$59:$K$59</c:f>
              <c:numCache>
                <c:formatCode>General</c:formatCode>
                <c:ptCount val="3"/>
                <c:pt idx="0">
                  <c:v>61</c:v>
                </c:pt>
                <c:pt idx="1">
                  <c:v>49</c:v>
                </c:pt>
                <c:pt idx="2">
                  <c:v>7</c:v>
                </c:pt>
              </c:numCache>
            </c:numRef>
          </c:val>
          <c:extLst>
            <c:ext xmlns:c16="http://schemas.microsoft.com/office/drawing/2014/chart" uri="{C3380CC4-5D6E-409C-BE32-E72D297353CC}">
              <c16:uniqueId val="{00000002-0E50-4325-A129-F18B74505681}"/>
            </c:ext>
          </c:extLst>
        </c:ser>
        <c:ser>
          <c:idx val="3"/>
          <c:order val="3"/>
          <c:tx>
            <c:strRef>
              <c:f>'Tabulación cruzada'!$H$60</c:f>
              <c:strCache>
                <c:ptCount val="1"/>
                <c:pt idx="0">
                  <c:v>Estrato 4</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cruzada'!$I$56:$K$56</c:f>
              <c:strCache>
                <c:ptCount val="3"/>
                <c:pt idx="0">
                  <c:v>$1.500 a $2.500</c:v>
                </c:pt>
                <c:pt idx="1">
                  <c:v>$2.500 a $3.500</c:v>
                </c:pt>
                <c:pt idx="2">
                  <c:v>Más de $3.500</c:v>
                </c:pt>
              </c:strCache>
            </c:strRef>
          </c:cat>
          <c:val>
            <c:numRef>
              <c:f>'Tabulación cruzada'!$I$60:$K$60</c:f>
              <c:numCache>
                <c:formatCode>General</c:formatCode>
                <c:ptCount val="3"/>
                <c:pt idx="0">
                  <c:v>8</c:v>
                </c:pt>
                <c:pt idx="1">
                  <c:v>12</c:v>
                </c:pt>
                <c:pt idx="2">
                  <c:v>4</c:v>
                </c:pt>
              </c:numCache>
            </c:numRef>
          </c:val>
          <c:extLst>
            <c:ext xmlns:c16="http://schemas.microsoft.com/office/drawing/2014/chart" uri="{C3380CC4-5D6E-409C-BE32-E72D297353CC}">
              <c16:uniqueId val="{00000003-0E50-4325-A129-F18B74505681}"/>
            </c:ext>
          </c:extLst>
        </c:ser>
        <c:dLbls>
          <c:showLegendKey val="0"/>
          <c:showVal val="0"/>
          <c:showCatName val="0"/>
          <c:showSerName val="0"/>
          <c:showPercent val="0"/>
          <c:showBubbleSize val="0"/>
        </c:dLbls>
        <c:gapWidth val="219"/>
        <c:overlap val="-27"/>
        <c:axId val="534411151"/>
        <c:axId val="534411567"/>
      </c:barChart>
      <c:catAx>
        <c:axId val="5344111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4411567"/>
        <c:crosses val="autoZero"/>
        <c:auto val="1"/>
        <c:lblAlgn val="ctr"/>
        <c:lblOffset val="100"/>
        <c:noMultiLvlLbl val="0"/>
      </c:catAx>
      <c:valAx>
        <c:axId val="534411567"/>
        <c:scaling>
          <c:orientation val="minMax"/>
        </c:scaling>
        <c:delete val="1"/>
        <c:axPos val="l"/>
        <c:numFmt formatCode="General" sourceLinked="1"/>
        <c:majorTickMark val="none"/>
        <c:minorTickMark val="none"/>
        <c:tickLblPos val="nextTo"/>
        <c:crossAx val="5344111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cruzada'!$I$68</c:f>
              <c:strCache>
                <c:ptCount val="1"/>
                <c:pt idx="0">
                  <c:v>Semanal</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cruzada'!$H$69:$H$72</c:f>
              <c:strCache>
                <c:ptCount val="4"/>
                <c:pt idx="0">
                  <c:v>Estrato 1</c:v>
                </c:pt>
                <c:pt idx="1">
                  <c:v>Estrato 2</c:v>
                </c:pt>
                <c:pt idx="2">
                  <c:v>Estrato 3</c:v>
                </c:pt>
                <c:pt idx="3">
                  <c:v>Estrato 4</c:v>
                </c:pt>
              </c:strCache>
            </c:strRef>
          </c:cat>
          <c:val>
            <c:numRef>
              <c:f>'Tabulación cruzada'!$I$69:$I$72</c:f>
              <c:numCache>
                <c:formatCode>General</c:formatCode>
                <c:ptCount val="4"/>
                <c:pt idx="0">
                  <c:v>4</c:v>
                </c:pt>
                <c:pt idx="1">
                  <c:v>11</c:v>
                </c:pt>
                <c:pt idx="2">
                  <c:v>15</c:v>
                </c:pt>
                <c:pt idx="3">
                  <c:v>3</c:v>
                </c:pt>
              </c:numCache>
            </c:numRef>
          </c:val>
          <c:extLst>
            <c:ext xmlns:c16="http://schemas.microsoft.com/office/drawing/2014/chart" uri="{C3380CC4-5D6E-409C-BE32-E72D297353CC}">
              <c16:uniqueId val="{00000000-E8AC-49D8-AC35-D41DAD02426F}"/>
            </c:ext>
          </c:extLst>
        </c:ser>
        <c:ser>
          <c:idx val="1"/>
          <c:order val="1"/>
          <c:tx>
            <c:strRef>
              <c:f>'Tabulación cruzada'!$J$68</c:f>
              <c:strCache>
                <c:ptCount val="1"/>
                <c:pt idx="0">
                  <c:v>Quincenal</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cruzada'!$H$69:$H$72</c:f>
              <c:strCache>
                <c:ptCount val="4"/>
                <c:pt idx="0">
                  <c:v>Estrato 1</c:v>
                </c:pt>
                <c:pt idx="1">
                  <c:v>Estrato 2</c:v>
                </c:pt>
                <c:pt idx="2">
                  <c:v>Estrato 3</c:v>
                </c:pt>
                <c:pt idx="3">
                  <c:v>Estrato 4</c:v>
                </c:pt>
              </c:strCache>
            </c:strRef>
          </c:cat>
          <c:val>
            <c:numRef>
              <c:f>'Tabulación cruzada'!$J$69:$J$72</c:f>
              <c:numCache>
                <c:formatCode>General</c:formatCode>
                <c:ptCount val="4"/>
                <c:pt idx="0">
                  <c:v>1</c:v>
                </c:pt>
                <c:pt idx="1">
                  <c:v>19</c:v>
                </c:pt>
                <c:pt idx="2">
                  <c:v>39</c:v>
                </c:pt>
                <c:pt idx="3">
                  <c:v>9</c:v>
                </c:pt>
              </c:numCache>
            </c:numRef>
          </c:val>
          <c:extLst>
            <c:ext xmlns:c16="http://schemas.microsoft.com/office/drawing/2014/chart" uri="{C3380CC4-5D6E-409C-BE32-E72D297353CC}">
              <c16:uniqueId val="{00000001-E8AC-49D8-AC35-D41DAD02426F}"/>
            </c:ext>
          </c:extLst>
        </c:ser>
        <c:ser>
          <c:idx val="2"/>
          <c:order val="2"/>
          <c:tx>
            <c:strRef>
              <c:f>'Tabulación cruzada'!$K$68</c:f>
              <c:strCache>
                <c:ptCount val="1"/>
                <c:pt idx="0">
                  <c:v>Mensual</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cruzada'!$H$69:$H$72</c:f>
              <c:strCache>
                <c:ptCount val="4"/>
                <c:pt idx="0">
                  <c:v>Estrato 1</c:v>
                </c:pt>
                <c:pt idx="1">
                  <c:v>Estrato 2</c:v>
                </c:pt>
                <c:pt idx="2">
                  <c:v>Estrato 3</c:v>
                </c:pt>
                <c:pt idx="3">
                  <c:v>Estrato 4</c:v>
                </c:pt>
              </c:strCache>
            </c:strRef>
          </c:cat>
          <c:val>
            <c:numRef>
              <c:f>'Tabulación cruzada'!$K$69:$K$72</c:f>
              <c:numCache>
                <c:formatCode>General</c:formatCode>
                <c:ptCount val="4"/>
                <c:pt idx="0">
                  <c:v>1</c:v>
                </c:pt>
                <c:pt idx="1">
                  <c:v>19</c:v>
                </c:pt>
                <c:pt idx="2">
                  <c:v>63</c:v>
                </c:pt>
                <c:pt idx="3">
                  <c:v>12</c:v>
                </c:pt>
              </c:numCache>
            </c:numRef>
          </c:val>
          <c:extLst>
            <c:ext xmlns:c16="http://schemas.microsoft.com/office/drawing/2014/chart" uri="{C3380CC4-5D6E-409C-BE32-E72D297353CC}">
              <c16:uniqueId val="{00000002-E8AC-49D8-AC35-D41DAD02426F}"/>
            </c:ext>
          </c:extLst>
        </c:ser>
        <c:dLbls>
          <c:showLegendKey val="0"/>
          <c:showVal val="0"/>
          <c:showCatName val="0"/>
          <c:showSerName val="0"/>
          <c:showPercent val="0"/>
          <c:showBubbleSize val="0"/>
        </c:dLbls>
        <c:gapWidth val="219"/>
        <c:overlap val="-27"/>
        <c:axId val="510382944"/>
        <c:axId val="510381280"/>
      </c:barChart>
      <c:catAx>
        <c:axId val="510382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crossAx val="510381280"/>
        <c:crosses val="autoZero"/>
        <c:auto val="1"/>
        <c:lblAlgn val="ctr"/>
        <c:lblOffset val="100"/>
        <c:noMultiLvlLbl val="0"/>
      </c:catAx>
      <c:valAx>
        <c:axId val="510381280"/>
        <c:scaling>
          <c:orientation val="minMax"/>
        </c:scaling>
        <c:delete val="1"/>
        <c:axPos val="l"/>
        <c:numFmt formatCode="General" sourceLinked="1"/>
        <c:majorTickMark val="none"/>
        <c:minorTickMark val="none"/>
        <c:tickLblPos val="nextTo"/>
        <c:crossAx val="5103829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cruzada'!$I$106</c:f>
              <c:strCache>
                <c:ptCount val="1"/>
                <c:pt idx="0">
                  <c:v>1-2 barras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cruzada'!$H$107:$H$110</c:f>
              <c:strCache>
                <c:ptCount val="4"/>
                <c:pt idx="0">
                  <c:v>Estrato 1</c:v>
                </c:pt>
                <c:pt idx="1">
                  <c:v>Estrato 2</c:v>
                </c:pt>
                <c:pt idx="2">
                  <c:v>Estrato 3</c:v>
                </c:pt>
                <c:pt idx="3">
                  <c:v>Estrato 4</c:v>
                </c:pt>
              </c:strCache>
            </c:strRef>
          </c:cat>
          <c:val>
            <c:numRef>
              <c:f>'Tabulación cruzada'!$I$107:$I$110</c:f>
              <c:numCache>
                <c:formatCode>General</c:formatCode>
                <c:ptCount val="4"/>
                <c:pt idx="0">
                  <c:v>2</c:v>
                </c:pt>
                <c:pt idx="1">
                  <c:v>33</c:v>
                </c:pt>
                <c:pt idx="2">
                  <c:v>79</c:v>
                </c:pt>
                <c:pt idx="3">
                  <c:v>15</c:v>
                </c:pt>
              </c:numCache>
            </c:numRef>
          </c:val>
          <c:extLst>
            <c:ext xmlns:c16="http://schemas.microsoft.com/office/drawing/2014/chart" uri="{C3380CC4-5D6E-409C-BE32-E72D297353CC}">
              <c16:uniqueId val="{00000000-483B-41C0-9F3C-07BBA4888C47}"/>
            </c:ext>
          </c:extLst>
        </c:ser>
        <c:ser>
          <c:idx val="1"/>
          <c:order val="1"/>
          <c:tx>
            <c:strRef>
              <c:f>'Tabulación cruzada'!$J$106</c:f>
              <c:strCache>
                <c:ptCount val="1"/>
                <c:pt idx="0">
                  <c:v>2-3 barras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cruzada'!$H$107:$H$110</c:f>
              <c:strCache>
                <c:ptCount val="4"/>
                <c:pt idx="0">
                  <c:v>Estrato 1</c:v>
                </c:pt>
                <c:pt idx="1">
                  <c:v>Estrato 2</c:v>
                </c:pt>
                <c:pt idx="2">
                  <c:v>Estrato 3</c:v>
                </c:pt>
                <c:pt idx="3">
                  <c:v>Estrato 4</c:v>
                </c:pt>
              </c:strCache>
            </c:strRef>
          </c:cat>
          <c:val>
            <c:numRef>
              <c:f>'Tabulación cruzada'!$J$107:$J$110</c:f>
              <c:numCache>
                <c:formatCode>General</c:formatCode>
                <c:ptCount val="4"/>
                <c:pt idx="0">
                  <c:v>3</c:v>
                </c:pt>
                <c:pt idx="1">
                  <c:v>13</c:v>
                </c:pt>
                <c:pt idx="2">
                  <c:v>27</c:v>
                </c:pt>
                <c:pt idx="3">
                  <c:v>6</c:v>
                </c:pt>
              </c:numCache>
            </c:numRef>
          </c:val>
          <c:extLst>
            <c:ext xmlns:c16="http://schemas.microsoft.com/office/drawing/2014/chart" uri="{C3380CC4-5D6E-409C-BE32-E72D297353CC}">
              <c16:uniqueId val="{00000001-483B-41C0-9F3C-07BBA4888C47}"/>
            </c:ext>
          </c:extLst>
        </c:ser>
        <c:ser>
          <c:idx val="2"/>
          <c:order val="2"/>
          <c:tx>
            <c:strRef>
              <c:f>'Tabulación cruzada'!$K$106</c:f>
              <c:strCache>
                <c:ptCount val="1"/>
                <c:pt idx="0">
                  <c:v>&gt; 3 barras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cruzada'!$H$107:$H$110</c:f>
              <c:strCache>
                <c:ptCount val="4"/>
                <c:pt idx="0">
                  <c:v>Estrato 1</c:v>
                </c:pt>
                <c:pt idx="1">
                  <c:v>Estrato 2</c:v>
                </c:pt>
                <c:pt idx="2">
                  <c:v>Estrato 3</c:v>
                </c:pt>
                <c:pt idx="3">
                  <c:v>Estrato 4</c:v>
                </c:pt>
              </c:strCache>
            </c:strRef>
          </c:cat>
          <c:val>
            <c:numRef>
              <c:f>'Tabulación cruzada'!$K$107:$K$110</c:f>
              <c:numCache>
                <c:formatCode>General</c:formatCode>
                <c:ptCount val="4"/>
                <c:pt idx="0">
                  <c:v>1</c:v>
                </c:pt>
                <c:pt idx="1">
                  <c:v>3</c:v>
                </c:pt>
                <c:pt idx="2">
                  <c:v>11</c:v>
                </c:pt>
                <c:pt idx="3">
                  <c:v>3</c:v>
                </c:pt>
              </c:numCache>
            </c:numRef>
          </c:val>
          <c:extLst>
            <c:ext xmlns:c16="http://schemas.microsoft.com/office/drawing/2014/chart" uri="{C3380CC4-5D6E-409C-BE32-E72D297353CC}">
              <c16:uniqueId val="{00000002-483B-41C0-9F3C-07BBA4888C47}"/>
            </c:ext>
          </c:extLst>
        </c:ser>
        <c:dLbls>
          <c:showLegendKey val="0"/>
          <c:showVal val="0"/>
          <c:showCatName val="0"/>
          <c:showSerName val="0"/>
          <c:showPercent val="0"/>
          <c:showBubbleSize val="0"/>
        </c:dLbls>
        <c:gapWidth val="219"/>
        <c:overlap val="-27"/>
        <c:axId val="762837792"/>
        <c:axId val="762838624"/>
      </c:barChart>
      <c:catAx>
        <c:axId val="762837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762838624"/>
        <c:crosses val="autoZero"/>
        <c:auto val="1"/>
        <c:lblAlgn val="ctr"/>
        <c:lblOffset val="100"/>
        <c:noMultiLvlLbl val="0"/>
      </c:catAx>
      <c:valAx>
        <c:axId val="762838624"/>
        <c:scaling>
          <c:orientation val="minMax"/>
        </c:scaling>
        <c:delete val="1"/>
        <c:axPos val="l"/>
        <c:numFmt formatCode="General" sourceLinked="1"/>
        <c:majorTickMark val="none"/>
        <c:minorTickMark val="none"/>
        <c:tickLblPos val="nextTo"/>
        <c:crossAx val="762837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cruzada'!$I$153</c:f>
              <c:strCache>
                <c:ptCount val="1"/>
                <c:pt idx="0">
                  <c:v>Si</c:v>
                </c:pt>
              </c:strCache>
            </c:strRef>
          </c:tx>
          <c:spPr>
            <a:solidFill>
              <a:schemeClr val="accent1"/>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4-DDE5-4F49-865E-B285E3F730AB}"/>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cruzada'!$H$154:$H$157</c:f>
              <c:strCache>
                <c:ptCount val="4"/>
                <c:pt idx="0">
                  <c:v>15 - 21 años</c:v>
                </c:pt>
                <c:pt idx="1">
                  <c:v>22 - 41 años</c:v>
                </c:pt>
                <c:pt idx="2">
                  <c:v>41 - 56 años</c:v>
                </c:pt>
                <c:pt idx="3">
                  <c:v>Mayor de 56 años</c:v>
                </c:pt>
              </c:strCache>
            </c:strRef>
          </c:cat>
          <c:val>
            <c:numRef>
              <c:f>'Tabulación cruzada'!$I$154:$I$157</c:f>
              <c:numCache>
                <c:formatCode>General</c:formatCode>
                <c:ptCount val="4"/>
                <c:pt idx="0">
                  <c:v>0</c:v>
                </c:pt>
                <c:pt idx="1">
                  <c:v>26</c:v>
                </c:pt>
                <c:pt idx="2">
                  <c:v>12</c:v>
                </c:pt>
                <c:pt idx="3">
                  <c:v>1</c:v>
                </c:pt>
              </c:numCache>
            </c:numRef>
          </c:val>
          <c:extLst>
            <c:ext xmlns:c16="http://schemas.microsoft.com/office/drawing/2014/chart" uri="{C3380CC4-5D6E-409C-BE32-E72D297353CC}">
              <c16:uniqueId val="{00000000-DDE5-4F49-865E-B285E3F730AB}"/>
            </c:ext>
          </c:extLst>
        </c:ser>
        <c:ser>
          <c:idx val="1"/>
          <c:order val="1"/>
          <c:tx>
            <c:strRef>
              <c:f>'Tabulación cruzada'!$J$153</c:f>
              <c:strCache>
                <c:ptCount val="1"/>
                <c:pt idx="0">
                  <c:v>No</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cruzada'!$H$154:$H$157</c:f>
              <c:strCache>
                <c:ptCount val="4"/>
                <c:pt idx="0">
                  <c:v>15 - 21 años</c:v>
                </c:pt>
                <c:pt idx="1">
                  <c:v>22 - 41 años</c:v>
                </c:pt>
                <c:pt idx="2">
                  <c:v>41 - 56 años</c:v>
                </c:pt>
                <c:pt idx="3">
                  <c:v>Mayor de 56 años</c:v>
                </c:pt>
              </c:strCache>
            </c:strRef>
          </c:cat>
          <c:val>
            <c:numRef>
              <c:f>'Tabulación cruzada'!$J$154:$J$157</c:f>
              <c:numCache>
                <c:formatCode>General</c:formatCode>
                <c:ptCount val="4"/>
                <c:pt idx="0">
                  <c:v>6</c:v>
                </c:pt>
                <c:pt idx="1">
                  <c:v>69</c:v>
                </c:pt>
                <c:pt idx="2">
                  <c:v>26</c:v>
                </c:pt>
                <c:pt idx="3">
                  <c:v>4</c:v>
                </c:pt>
              </c:numCache>
            </c:numRef>
          </c:val>
          <c:extLst>
            <c:ext xmlns:c16="http://schemas.microsoft.com/office/drawing/2014/chart" uri="{C3380CC4-5D6E-409C-BE32-E72D297353CC}">
              <c16:uniqueId val="{00000001-DDE5-4F49-865E-B285E3F730AB}"/>
            </c:ext>
          </c:extLst>
        </c:ser>
        <c:ser>
          <c:idx val="2"/>
          <c:order val="2"/>
          <c:tx>
            <c:strRef>
              <c:f>'Tabulación cruzada'!$K$153</c:f>
              <c:strCache>
                <c:ptCount val="1"/>
                <c:pt idx="0">
                  <c:v>Tal vez</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cruzada'!$H$154:$H$157</c:f>
              <c:strCache>
                <c:ptCount val="4"/>
                <c:pt idx="0">
                  <c:v>15 - 21 años</c:v>
                </c:pt>
                <c:pt idx="1">
                  <c:v>22 - 41 años</c:v>
                </c:pt>
                <c:pt idx="2">
                  <c:v>41 - 56 años</c:v>
                </c:pt>
                <c:pt idx="3">
                  <c:v>Mayor de 56 años</c:v>
                </c:pt>
              </c:strCache>
            </c:strRef>
          </c:cat>
          <c:val>
            <c:numRef>
              <c:f>'Tabulación cruzada'!$K$154:$K$157</c:f>
              <c:numCache>
                <c:formatCode>General</c:formatCode>
                <c:ptCount val="4"/>
                <c:pt idx="0">
                  <c:v>6</c:v>
                </c:pt>
                <c:pt idx="1">
                  <c:v>34</c:v>
                </c:pt>
                <c:pt idx="2">
                  <c:v>10</c:v>
                </c:pt>
                <c:pt idx="3">
                  <c:v>2</c:v>
                </c:pt>
              </c:numCache>
            </c:numRef>
          </c:val>
          <c:extLst>
            <c:ext xmlns:c16="http://schemas.microsoft.com/office/drawing/2014/chart" uri="{C3380CC4-5D6E-409C-BE32-E72D297353CC}">
              <c16:uniqueId val="{00000002-DDE5-4F49-865E-B285E3F730AB}"/>
            </c:ext>
          </c:extLst>
        </c:ser>
        <c:dLbls>
          <c:showLegendKey val="0"/>
          <c:showVal val="0"/>
          <c:showCatName val="0"/>
          <c:showSerName val="0"/>
          <c:showPercent val="0"/>
          <c:showBubbleSize val="0"/>
        </c:dLbls>
        <c:gapWidth val="219"/>
        <c:overlap val="-27"/>
        <c:axId val="1962608432"/>
        <c:axId val="1962610096"/>
      </c:barChart>
      <c:catAx>
        <c:axId val="196260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crossAx val="1962610096"/>
        <c:crosses val="autoZero"/>
        <c:auto val="1"/>
        <c:lblAlgn val="ctr"/>
        <c:lblOffset val="100"/>
        <c:noMultiLvlLbl val="0"/>
      </c:catAx>
      <c:valAx>
        <c:axId val="1962610096"/>
        <c:scaling>
          <c:orientation val="minMax"/>
        </c:scaling>
        <c:delete val="1"/>
        <c:axPos val="l"/>
        <c:numFmt formatCode="General" sourceLinked="1"/>
        <c:majorTickMark val="none"/>
        <c:minorTickMark val="none"/>
        <c:tickLblPos val="nextTo"/>
        <c:crossAx val="1962608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79108957895637"/>
          <c:y val="4.1666666666666664E-2"/>
          <c:w val="0.84860425748782198"/>
          <c:h val="0.64106236785387516"/>
        </c:manualLayout>
      </c:layout>
      <c:barChart>
        <c:barDir val="col"/>
        <c:grouping val="clustered"/>
        <c:varyColors val="0"/>
        <c:ser>
          <c:idx val="0"/>
          <c:order val="0"/>
          <c:tx>
            <c:strRef>
              <c:f>'Tabulación cruzada'!$H$16</c:f>
              <c:strCache>
                <c:ptCount val="1"/>
                <c:pt idx="0">
                  <c:v>15 - 21 años</c:v>
                </c:pt>
              </c:strCache>
            </c:strRef>
          </c:tx>
          <c:spPr>
            <a:solidFill>
              <a:schemeClr val="accent1"/>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5-6545-4481-8D70-0F2888DD0BEB}"/>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cruzada'!$I$15:$M$15</c:f>
              <c:strCache>
                <c:ptCount val="3"/>
                <c:pt idx="0">
                  <c:v>Si</c:v>
                </c:pt>
                <c:pt idx="1">
                  <c:v>No</c:v>
                </c:pt>
                <c:pt idx="2">
                  <c:v>Le es indiferente</c:v>
                </c:pt>
              </c:strCache>
            </c:strRef>
          </c:cat>
          <c:val>
            <c:numRef>
              <c:f>'Tabulación cruzada'!$I$16:$M$16</c:f>
              <c:numCache>
                <c:formatCode>General</c:formatCode>
                <c:ptCount val="5"/>
                <c:pt idx="0">
                  <c:v>10</c:v>
                </c:pt>
                <c:pt idx="1">
                  <c:v>0</c:v>
                </c:pt>
                <c:pt idx="2">
                  <c:v>2</c:v>
                </c:pt>
              </c:numCache>
            </c:numRef>
          </c:val>
          <c:extLst>
            <c:ext xmlns:c16="http://schemas.microsoft.com/office/drawing/2014/chart" uri="{C3380CC4-5D6E-409C-BE32-E72D297353CC}">
              <c16:uniqueId val="{00000000-6545-4481-8D70-0F2888DD0BEB}"/>
            </c:ext>
          </c:extLst>
        </c:ser>
        <c:ser>
          <c:idx val="1"/>
          <c:order val="1"/>
          <c:tx>
            <c:strRef>
              <c:f>'Tabulación cruzada'!$H$17</c:f>
              <c:strCache>
                <c:ptCount val="1"/>
                <c:pt idx="0">
                  <c:v>22 - 41 años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cruzada'!$I$15:$M$15</c:f>
              <c:strCache>
                <c:ptCount val="3"/>
                <c:pt idx="0">
                  <c:v>Si</c:v>
                </c:pt>
                <c:pt idx="1">
                  <c:v>No</c:v>
                </c:pt>
                <c:pt idx="2">
                  <c:v>Le es indiferente</c:v>
                </c:pt>
              </c:strCache>
            </c:strRef>
          </c:cat>
          <c:val>
            <c:numRef>
              <c:f>'Tabulación cruzada'!$I$17:$M$17</c:f>
              <c:numCache>
                <c:formatCode>General</c:formatCode>
                <c:ptCount val="5"/>
                <c:pt idx="0">
                  <c:v>102</c:v>
                </c:pt>
                <c:pt idx="1">
                  <c:v>12</c:v>
                </c:pt>
                <c:pt idx="2">
                  <c:v>15</c:v>
                </c:pt>
              </c:numCache>
            </c:numRef>
          </c:val>
          <c:extLst>
            <c:ext xmlns:c16="http://schemas.microsoft.com/office/drawing/2014/chart" uri="{C3380CC4-5D6E-409C-BE32-E72D297353CC}">
              <c16:uniqueId val="{00000001-6545-4481-8D70-0F2888DD0BEB}"/>
            </c:ext>
          </c:extLst>
        </c:ser>
        <c:ser>
          <c:idx val="2"/>
          <c:order val="2"/>
          <c:tx>
            <c:strRef>
              <c:f>'Tabulación cruzada'!$H$18</c:f>
              <c:strCache>
                <c:ptCount val="1"/>
                <c:pt idx="0">
                  <c:v>41 - 56 años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cruzada'!$I$15:$M$15</c:f>
              <c:strCache>
                <c:ptCount val="3"/>
                <c:pt idx="0">
                  <c:v>Si</c:v>
                </c:pt>
                <c:pt idx="1">
                  <c:v>No</c:v>
                </c:pt>
                <c:pt idx="2">
                  <c:v>Le es indiferente</c:v>
                </c:pt>
              </c:strCache>
            </c:strRef>
          </c:cat>
          <c:val>
            <c:numRef>
              <c:f>'Tabulación cruzada'!$I$18:$M$18</c:f>
              <c:numCache>
                <c:formatCode>General</c:formatCode>
                <c:ptCount val="5"/>
                <c:pt idx="0">
                  <c:v>41</c:v>
                </c:pt>
                <c:pt idx="1">
                  <c:v>3</c:v>
                </c:pt>
                <c:pt idx="2">
                  <c:v>4</c:v>
                </c:pt>
              </c:numCache>
            </c:numRef>
          </c:val>
          <c:extLst>
            <c:ext xmlns:c16="http://schemas.microsoft.com/office/drawing/2014/chart" uri="{C3380CC4-5D6E-409C-BE32-E72D297353CC}">
              <c16:uniqueId val="{00000002-6545-4481-8D70-0F2888DD0BEB}"/>
            </c:ext>
          </c:extLst>
        </c:ser>
        <c:ser>
          <c:idx val="3"/>
          <c:order val="3"/>
          <c:tx>
            <c:strRef>
              <c:f>'Tabulación cruzada'!$H$19</c:f>
              <c:strCache>
                <c:ptCount val="1"/>
                <c:pt idx="0">
                  <c:v>Mayor de 56 años</c:v>
                </c:pt>
              </c:strCache>
            </c:strRef>
          </c:tx>
          <c:spPr>
            <a:solidFill>
              <a:schemeClr val="accent1">
                <a:lumMod val="60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6-6545-4481-8D70-0F2888DD0BEB}"/>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'Tabulación cruzada'!$I$15:$M$15</c:f>
              <c:strCache>
                <c:ptCount val="3"/>
                <c:pt idx="0">
                  <c:v>Si</c:v>
                </c:pt>
                <c:pt idx="1">
                  <c:v>No</c:v>
                </c:pt>
                <c:pt idx="2">
                  <c:v>Le es indiferente</c:v>
                </c:pt>
              </c:strCache>
            </c:strRef>
          </c:cat>
          <c:val>
            <c:numRef>
              <c:f>'Tabulación cruzada'!$I$19:$M$19</c:f>
              <c:numCache>
                <c:formatCode>General</c:formatCode>
                <c:ptCount val="5"/>
                <c:pt idx="0">
                  <c:v>6</c:v>
                </c:pt>
                <c:pt idx="1">
                  <c:v>0</c:v>
                </c:pt>
                <c:pt idx="2">
                  <c:v>1</c:v>
                </c:pt>
              </c:numCache>
            </c:numRef>
          </c:val>
          <c:extLst>
            <c:ext xmlns:c16="http://schemas.microsoft.com/office/drawing/2014/chart" uri="{C3380CC4-5D6E-409C-BE32-E72D297353CC}">
              <c16:uniqueId val="{00000003-6545-4481-8D70-0F2888DD0BEB}"/>
            </c:ext>
          </c:extLst>
        </c:ser>
        <c:dLbls>
          <c:showLegendKey val="0"/>
          <c:showVal val="0"/>
          <c:showCatName val="0"/>
          <c:showSerName val="0"/>
          <c:showPercent val="0"/>
          <c:showBubbleSize val="0"/>
        </c:dLbls>
        <c:gapWidth val="219"/>
        <c:overlap val="-27"/>
        <c:axId val="537018047"/>
        <c:axId val="537016383"/>
      </c:barChart>
      <c:catAx>
        <c:axId val="5370180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7016383"/>
        <c:crosses val="autoZero"/>
        <c:auto val="1"/>
        <c:lblAlgn val="ctr"/>
        <c:lblOffset val="100"/>
        <c:noMultiLvlLbl val="0"/>
      </c:catAx>
      <c:valAx>
        <c:axId val="537016383"/>
        <c:scaling>
          <c:orientation val="minMax"/>
        </c:scaling>
        <c:delete val="1"/>
        <c:axPos val="l"/>
        <c:numFmt formatCode="General" sourceLinked="1"/>
        <c:majorTickMark val="none"/>
        <c:minorTickMark val="none"/>
        <c:tickLblPos val="nextTo"/>
        <c:crossAx val="537018047"/>
        <c:crosses val="autoZero"/>
        <c:crossBetween val="between"/>
      </c:valAx>
      <c:spPr>
        <a:noFill/>
        <a:ln>
          <a:noFill/>
        </a:ln>
        <a:effectLst/>
      </c:spPr>
    </c:plotArea>
    <c:legend>
      <c:legendPos val="b"/>
      <c:layout>
        <c:manualLayout>
          <c:xMode val="edge"/>
          <c:yMode val="edge"/>
          <c:x val="0.13708421400997495"/>
          <c:y val="0.88227742652521979"/>
          <c:w val="0.79565813639482796"/>
          <c:h val="7.6131525226013422E-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'Tabulación cruzada'!$H$173</c:f>
              <c:strCache>
                <c:ptCount val="1"/>
                <c:pt idx="0">
                  <c:v>Femenino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'Tabulación cruzada'!$I$171:$K$172</c:f>
              <c:multiLvlStrCache>
                <c:ptCount val="3"/>
                <c:lvl>
                  <c:pt idx="0">
                    <c:v>Si</c:v>
                  </c:pt>
                  <c:pt idx="1">
                    <c:v>No</c:v>
                  </c:pt>
                  <c:pt idx="2">
                    <c:v>Le es indiferente</c:v>
                  </c:pt>
                </c:lvl>
                <c:lvl>
                  <c:pt idx="0">
                    <c:v>Prioridad de compra ecológica</c:v>
                  </c:pt>
                </c:lvl>
              </c:multiLvlStrCache>
            </c:multiLvlStrRef>
          </c:cat>
          <c:val>
            <c:numRef>
              <c:f>'Tabulación cruzada'!$I$173:$K$173</c:f>
              <c:numCache>
                <c:formatCode>General</c:formatCode>
                <c:ptCount val="3"/>
                <c:pt idx="0">
                  <c:v>108</c:v>
                </c:pt>
                <c:pt idx="1">
                  <c:v>10</c:v>
                </c:pt>
                <c:pt idx="2">
                  <c:v>15</c:v>
                </c:pt>
              </c:numCache>
            </c:numRef>
          </c:val>
          <c:extLst>
            <c:ext xmlns:c16="http://schemas.microsoft.com/office/drawing/2014/chart" uri="{C3380CC4-5D6E-409C-BE32-E72D297353CC}">
              <c16:uniqueId val="{00000000-A645-4143-BADD-BB095E04D2AD}"/>
            </c:ext>
          </c:extLst>
        </c:ser>
        <c:ser>
          <c:idx val="1"/>
          <c:order val="1"/>
          <c:tx>
            <c:strRef>
              <c:f>'Tabulación cruzada'!$H$174</c:f>
              <c:strCache>
                <c:ptCount val="1"/>
                <c:pt idx="0">
                  <c:v>Masculino</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'Tabulación cruzada'!$I$171:$K$172</c:f>
              <c:multiLvlStrCache>
                <c:ptCount val="3"/>
                <c:lvl>
                  <c:pt idx="0">
                    <c:v>Si</c:v>
                  </c:pt>
                  <c:pt idx="1">
                    <c:v>No</c:v>
                  </c:pt>
                  <c:pt idx="2">
                    <c:v>Le es indiferente</c:v>
                  </c:pt>
                </c:lvl>
                <c:lvl>
                  <c:pt idx="0">
                    <c:v>Prioridad de compra ecológica</c:v>
                  </c:pt>
                </c:lvl>
              </c:multiLvlStrCache>
            </c:multiLvlStrRef>
          </c:cat>
          <c:val>
            <c:numRef>
              <c:f>'Tabulación cruzada'!$I$174:$K$174</c:f>
              <c:numCache>
                <c:formatCode>General</c:formatCode>
                <c:ptCount val="3"/>
                <c:pt idx="0">
                  <c:v>51</c:v>
                </c:pt>
                <c:pt idx="1">
                  <c:v>5</c:v>
                </c:pt>
                <c:pt idx="2">
                  <c:v>7</c:v>
                </c:pt>
              </c:numCache>
            </c:numRef>
          </c:val>
          <c:extLst>
            <c:ext xmlns:c16="http://schemas.microsoft.com/office/drawing/2014/chart" uri="{C3380CC4-5D6E-409C-BE32-E72D297353CC}">
              <c16:uniqueId val="{00000001-A645-4143-BADD-BB095E04D2AD}"/>
            </c:ext>
          </c:extLst>
        </c:ser>
        <c:dLbls>
          <c:showLegendKey val="0"/>
          <c:showVal val="0"/>
          <c:showCatName val="0"/>
          <c:showSerName val="0"/>
          <c:showPercent val="0"/>
          <c:showBubbleSize val="0"/>
        </c:dLbls>
        <c:gapWidth val="219"/>
        <c:overlap val="-27"/>
        <c:axId val="61807696"/>
        <c:axId val="61802288"/>
      </c:barChart>
      <c:catAx>
        <c:axId val="61807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crossAx val="61802288"/>
        <c:crosses val="autoZero"/>
        <c:auto val="1"/>
        <c:lblAlgn val="ctr"/>
        <c:lblOffset val="100"/>
        <c:noMultiLvlLbl val="0"/>
      </c:catAx>
      <c:valAx>
        <c:axId val="61802288"/>
        <c:scaling>
          <c:orientation val="minMax"/>
        </c:scaling>
        <c:delete val="1"/>
        <c:axPos val="l"/>
        <c:numFmt formatCode="General" sourceLinked="1"/>
        <c:majorTickMark val="none"/>
        <c:minorTickMark val="none"/>
        <c:tickLblPos val="nextTo"/>
        <c:crossAx val="61807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(Respuestas).xlsx]Hoja2!TablaDinámica3</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pivotFmt>
      <c:pivotFmt>
        <c:idx val="6"/>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
        <c:idx val="9"/>
        <c:spPr>
          <a:solidFill>
            <a:schemeClr val="accent1"/>
          </a:solidFill>
          <a:ln w="19050">
            <a:solidFill>
              <a:schemeClr val="lt1"/>
            </a:solidFill>
          </a:ln>
          <a:effectLst/>
        </c:spPr>
      </c:pivotFmt>
      <c:pivotFmt>
        <c:idx val="10"/>
        <c:spPr>
          <a:solidFill>
            <a:schemeClr val="accent1"/>
          </a:solidFill>
          <a:ln w="19050">
            <a:solidFill>
              <a:schemeClr val="lt1"/>
            </a:solidFill>
          </a:ln>
          <a:effectLst/>
        </c:spPr>
      </c:pivotFmt>
    </c:pivotFmts>
    <c:plotArea>
      <c:layout/>
      <c:pieChart>
        <c:varyColors val="1"/>
        <c:ser>
          <c:idx val="0"/>
          <c:order val="0"/>
          <c:tx>
            <c:strRef>
              <c:f>Hoja2!$B$48</c:f>
              <c:strCache>
                <c:ptCount val="1"/>
                <c:pt idx="0">
                  <c:v>Total</c:v>
                </c:pt>
              </c:strCache>
            </c:strRef>
          </c:tx>
          <c:dPt>
            <c:idx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1-BA47-4508-842C-0CF8F1701F75}"/>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A47-4508-842C-0CF8F1701F75}"/>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BA47-4508-842C-0CF8F1701F75}"/>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BA47-4508-842C-0CF8F1701F75}"/>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Hoja2!$A$49:$A$53</c:f>
              <c:strCache>
                <c:ptCount val="4"/>
                <c:pt idx="0">
                  <c:v>1</c:v>
                </c:pt>
                <c:pt idx="1">
                  <c:v>2</c:v>
                </c:pt>
                <c:pt idx="2">
                  <c:v>3</c:v>
                </c:pt>
                <c:pt idx="3">
                  <c:v>4</c:v>
                </c:pt>
              </c:strCache>
            </c:strRef>
          </c:cat>
          <c:val>
            <c:numRef>
              <c:f>Hoja2!$B$49:$B$53</c:f>
              <c:numCache>
                <c:formatCode>General</c:formatCode>
                <c:ptCount val="4"/>
                <c:pt idx="0">
                  <c:v>6</c:v>
                </c:pt>
                <c:pt idx="1">
                  <c:v>98</c:v>
                </c:pt>
                <c:pt idx="2">
                  <c:v>351</c:v>
                </c:pt>
                <c:pt idx="3">
                  <c:v>96</c:v>
                </c:pt>
              </c:numCache>
            </c:numRef>
          </c:val>
          <c:extLst>
            <c:ext xmlns:c16="http://schemas.microsoft.com/office/drawing/2014/chart" uri="{C3380CC4-5D6E-409C-BE32-E72D297353CC}">
              <c16:uniqueId val="{00000008-BA47-4508-842C-0CF8F1701F7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4769825046058738"/>
          <c:y val="0.25953863807225103"/>
          <c:w val="6.7590759075907586E-2"/>
          <c:h val="0.440721191258127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D07-47A3-96F5-B62DE404C87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DD07-47A3-96F5-B62DE404C870}"/>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DD07-47A3-96F5-B62DE404C870}"/>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DD07-47A3-96F5-B62DE404C870}"/>
              </c:ext>
            </c:extLst>
          </c:dPt>
          <c:dPt>
            <c:idx val="4"/>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09-DD07-47A3-96F5-B62DE404C870}"/>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preferencias!$H$75:$H$79</c:f>
              <c:strCache>
                <c:ptCount val="5"/>
                <c:pt idx="0">
                  <c:v>$535.600 - $1`200.000 COP</c:v>
                </c:pt>
                <c:pt idx="1">
                  <c:v>$1´200.000 - $2´000.000 COP</c:v>
                </c:pt>
                <c:pt idx="2">
                  <c:v>$ 2´000.000 - 2`800.000 COP</c:v>
                </c:pt>
                <c:pt idx="3">
                  <c:v>2´800.000 - 4´000.000 COP</c:v>
                </c:pt>
                <c:pt idx="4">
                  <c:v>Mayor a 4´000.000</c:v>
                </c:pt>
              </c:strCache>
            </c:strRef>
          </c:cat>
          <c:val>
            <c:numRef>
              <c:f>preferencias!$I$75:$I$79</c:f>
              <c:numCache>
                <c:formatCode>General</c:formatCode>
                <c:ptCount val="5"/>
                <c:pt idx="0">
                  <c:v>78</c:v>
                </c:pt>
                <c:pt idx="1">
                  <c:v>55</c:v>
                </c:pt>
                <c:pt idx="2">
                  <c:v>35</c:v>
                </c:pt>
                <c:pt idx="3">
                  <c:v>19</c:v>
                </c:pt>
                <c:pt idx="4">
                  <c:v>9</c:v>
                </c:pt>
              </c:numCache>
            </c:numRef>
          </c:val>
          <c:extLst>
            <c:ext xmlns:c16="http://schemas.microsoft.com/office/drawing/2014/chart" uri="{C3380CC4-5D6E-409C-BE32-E72D297353CC}">
              <c16:uniqueId val="{0000000A-DD07-47A3-96F5-B62DE404C870}"/>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56199854764989821"/>
          <c:y val="0.16023694954797318"/>
          <c:w val="0.43537583118565876"/>
          <c:h val="0.5156889763779527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(Respuestas).xlsx]Hoja2!TablaDinámica5</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w="19050">
            <a:solidFill>
              <a:schemeClr val="lt1"/>
            </a:solidFill>
          </a:ln>
          <a:effectLst/>
        </c:spPr>
      </c:pivotFmt>
      <c:pivotFmt>
        <c:idx val="6"/>
        <c:spPr>
          <a:solidFill>
            <a:schemeClr val="accent1"/>
          </a:solidFill>
          <a:ln w="19050">
            <a:solidFill>
              <a:schemeClr val="lt1"/>
            </a:solidFill>
          </a:ln>
          <a:effectLst/>
        </c:spPr>
      </c:pivotFmt>
    </c:pivotFmts>
    <c:plotArea>
      <c:layout/>
      <c:pieChart>
        <c:varyColors val="1"/>
        <c:ser>
          <c:idx val="0"/>
          <c:order val="0"/>
          <c:tx>
            <c:strRef>
              <c:f>Hoja2!$B$83</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633-4424-881C-2A91DFCB192B}"/>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4633-4424-881C-2A91DFCB192B}"/>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Hoja2!$A$84:$A$86</c:f>
              <c:strCache>
                <c:ptCount val="2"/>
                <c:pt idx="0">
                  <c:v>No</c:v>
                </c:pt>
                <c:pt idx="1">
                  <c:v>Si</c:v>
                </c:pt>
              </c:strCache>
            </c:strRef>
          </c:cat>
          <c:val>
            <c:numRef>
              <c:f>Hoja2!$B$84:$B$86</c:f>
              <c:numCache>
                <c:formatCode>General</c:formatCode>
                <c:ptCount val="2"/>
                <c:pt idx="0">
                  <c:v>14</c:v>
                </c:pt>
                <c:pt idx="1">
                  <c:v>182</c:v>
                </c:pt>
              </c:numCache>
            </c:numRef>
          </c:val>
          <c:extLst>
            <c:ext xmlns:c16="http://schemas.microsoft.com/office/drawing/2014/chart" uri="{C3380CC4-5D6E-409C-BE32-E72D297353CC}">
              <c16:uniqueId val="{00000004-4633-4424-881C-2A91DFCB192B}"/>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4465518951189038"/>
          <c:y val="0.37390842268386665"/>
          <c:w val="0.12115830782274073"/>
          <c:h val="0.2255874099514156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(Respuestas).xlsx]Hoja2!TablaDinámica6</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Hoja2!$B$91</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B71-409F-867F-A268B65C02A1}"/>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DB71-409F-867F-A268B65C02A1}"/>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DB71-409F-867F-A268B65C02A1}"/>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Hoja2!$A$92:$A$95</c:f>
              <c:strCache>
                <c:ptCount val="3"/>
                <c:pt idx="0">
                  <c:v>Mensual</c:v>
                </c:pt>
                <c:pt idx="1">
                  <c:v>Quincenal</c:v>
                </c:pt>
                <c:pt idx="2">
                  <c:v>Semanal</c:v>
                </c:pt>
              </c:strCache>
            </c:strRef>
          </c:cat>
          <c:val>
            <c:numRef>
              <c:f>Hoja2!$B$92:$B$95</c:f>
              <c:numCache>
                <c:formatCode>General</c:formatCode>
                <c:ptCount val="3"/>
                <c:pt idx="0">
                  <c:v>95</c:v>
                </c:pt>
                <c:pt idx="1">
                  <c:v>68</c:v>
                </c:pt>
                <c:pt idx="2">
                  <c:v>33</c:v>
                </c:pt>
              </c:numCache>
            </c:numRef>
          </c:val>
          <c:extLst>
            <c:ext xmlns:c16="http://schemas.microsoft.com/office/drawing/2014/chart" uri="{C3380CC4-5D6E-409C-BE32-E72D297353CC}">
              <c16:uniqueId val="{00000006-DB71-409F-867F-A268B65C02A1}"/>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607764745311633"/>
          <c:y val="0.32480119349109188"/>
          <c:w val="0.24529327451089891"/>
          <c:h val="0.337148192679956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(Respuestas).xlsx]Hoja2!TablaDinámica7</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Hoja2!$B$103</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167-4CA3-93AE-BA05D21F96ED}"/>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0167-4CA3-93AE-BA05D21F96ED}"/>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0167-4CA3-93AE-BA05D21F96ED}"/>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Hoja2!$A$104:$A$107</c:f>
              <c:strCache>
                <c:ptCount val="3"/>
                <c:pt idx="0">
                  <c:v>1-2 Barras de detergente</c:v>
                </c:pt>
                <c:pt idx="1">
                  <c:v>2-3 Barra de detergente en barra</c:v>
                </c:pt>
                <c:pt idx="2">
                  <c:v>Más de 3</c:v>
                </c:pt>
              </c:strCache>
            </c:strRef>
          </c:cat>
          <c:val>
            <c:numRef>
              <c:f>Hoja2!$B$104:$B$107</c:f>
              <c:numCache>
                <c:formatCode>General</c:formatCode>
                <c:ptCount val="3"/>
                <c:pt idx="0">
                  <c:v>129</c:v>
                </c:pt>
                <c:pt idx="1">
                  <c:v>49</c:v>
                </c:pt>
                <c:pt idx="2">
                  <c:v>18</c:v>
                </c:pt>
              </c:numCache>
            </c:numRef>
          </c:val>
          <c:extLst>
            <c:ext xmlns:c16="http://schemas.microsoft.com/office/drawing/2014/chart" uri="{C3380CC4-5D6E-409C-BE32-E72D297353CC}">
              <c16:uniqueId val="{00000006-0167-4CA3-93AE-BA05D21F96ED}"/>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2887284555425529"/>
          <c:y val="0.20922451768719372"/>
          <c:w val="0.30739919474801164"/>
          <c:h val="0.5550516023191701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[ENCUESTA DETERGENTE EN BARRA A BASE DE GLICERINA EXTRAÍDA DE ACU_ (Respuestas).xlsx]Hoja2!TablaDinámica8</c:name>
    <c:fmtId val="-1"/>
  </c:pivotSource>
  <c:chart>
    <c:autoTitleDeleted val="1"/>
    <c:pivotFmts>
      <c:pivotFmt>
        <c:idx val="0"/>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1"/>
          </a:solidFill>
          <a:ln w="19050">
            <a:solidFill>
              <a:schemeClr val="lt1"/>
            </a:solidFill>
          </a:ln>
          <a:effectLst/>
        </c:spPr>
      </c:pivotFmt>
      <c:pivotFmt>
        <c:idx val="3"/>
        <c:spPr>
          <a:solidFill>
            <a:schemeClr val="accent1"/>
          </a:solidFill>
          <a:ln w="19050">
            <a:solidFill>
              <a:schemeClr val="lt1"/>
            </a:solidFill>
          </a:ln>
          <a:effectLst/>
        </c:spPr>
      </c:pivotFmt>
      <c:pivotFmt>
        <c:idx val="4"/>
        <c:spPr>
          <a:solidFill>
            <a:schemeClr val="accent1"/>
          </a:solidFill>
          <a:ln w="19050">
            <a:solidFill>
              <a:schemeClr val="lt1"/>
            </a:solidFill>
          </a:ln>
          <a:effectLst/>
        </c:spPr>
      </c:pivotFmt>
      <c:pivotFmt>
        <c:idx val="5"/>
        <c:spPr>
          <a:solidFill>
            <a:schemeClr val="accent1"/>
          </a:solidFill>
          <a:ln w="19050">
            <a:solidFill>
              <a:schemeClr val="lt1"/>
            </a:solid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extLst>
            <c:ext xmlns:c15="http://schemas.microsoft.com/office/drawing/2012/chart" uri="{CE6537A1-D6FC-4f65-9D91-7224C49458BB}"/>
          </c:extLst>
        </c:dLbl>
      </c:pivotFmt>
      <c:pivotFmt>
        <c:idx val="6"/>
        <c:spPr>
          <a:solidFill>
            <a:schemeClr val="accent1"/>
          </a:solidFill>
          <a:ln w="19050">
            <a:solidFill>
              <a:schemeClr val="lt1"/>
            </a:solidFill>
          </a:ln>
          <a:effectLst/>
        </c:spPr>
      </c:pivotFmt>
      <c:pivotFmt>
        <c:idx val="7"/>
        <c:spPr>
          <a:solidFill>
            <a:schemeClr val="accent1"/>
          </a:solidFill>
          <a:ln w="19050">
            <a:solidFill>
              <a:schemeClr val="lt1"/>
            </a:solidFill>
          </a:ln>
          <a:effectLst/>
        </c:spPr>
      </c:pivotFmt>
      <c:pivotFmt>
        <c:idx val="8"/>
        <c:spPr>
          <a:solidFill>
            <a:schemeClr val="accent1"/>
          </a:solidFill>
          <a:ln w="19050">
            <a:solidFill>
              <a:schemeClr val="lt1"/>
            </a:solidFill>
          </a:ln>
          <a:effectLst/>
        </c:spPr>
      </c:pivotFmt>
    </c:pivotFmts>
    <c:plotArea>
      <c:layout/>
      <c:pieChart>
        <c:varyColors val="1"/>
        <c:ser>
          <c:idx val="0"/>
          <c:order val="0"/>
          <c:tx>
            <c:strRef>
              <c:f>Hoja2!$B$113</c:f>
              <c:strCache>
                <c:ptCount val="1"/>
                <c:pt idx="0">
                  <c:v>Total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973-434C-8B00-FEF9DB5A0E1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D973-434C-8B00-FEF9DB5A0E13}"/>
              </c:ext>
            </c:extLst>
          </c:dPt>
          <c:dPt>
            <c:idx val="2"/>
            <c:bubble3D val="0"/>
            <c:spPr>
              <a:solidFill>
                <a:schemeClr val="accent5"/>
              </a:solidFill>
              <a:ln w="19050">
                <a:solidFill>
                  <a:schemeClr val="lt1"/>
                </a:solidFill>
              </a:ln>
              <a:effectLst/>
            </c:spPr>
            <c:extLst>
              <c:ext xmlns:c16="http://schemas.microsoft.com/office/drawing/2014/chart" uri="{C3380CC4-5D6E-409C-BE32-E72D297353CC}">
                <c16:uniqueId val="{00000005-D973-434C-8B00-FEF9DB5A0E13}"/>
              </c:ext>
            </c:extLst>
          </c:dPt>
          <c:dPt>
            <c:idx val="3"/>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7-6ADB-4F72-BDC6-ED2DF26D37E5}"/>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Hoja2!$A$114:$A$118</c:f>
              <c:strCache>
                <c:ptCount val="4"/>
                <c:pt idx="0">
                  <c:v>1 vez a la semana</c:v>
                </c:pt>
                <c:pt idx="1">
                  <c:v>2 veces a la semana</c:v>
                </c:pt>
                <c:pt idx="2">
                  <c:v>Más de 3 veces a la semana</c:v>
                </c:pt>
                <c:pt idx="3">
                  <c:v>(en blanco)</c:v>
                </c:pt>
              </c:strCache>
            </c:strRef>
          </c:cat>
          <c:val>
            <c:numRef>
              <c:f>Hoja2!$B$114:$B$118</c:f>
              <c:numCache>
                <c:formatCode>General</c:formatCode>
                <c:ptCount val="4"/>
                <c:pt idx="0">
                  <c:v>71</c:v>
                </c:pt>
                <c:pt idx="1">
                  <c:v>66</c:v>
                </c:pt>
                <c:pt idx="2">
                  <c:v>58</c:v>
                </c:pt>
              </c:numCache>
            </c:numRef>
          </c:val>
          <c:extLst>
            <c:ext xmlns:c16="http://schemas.microsoft.com/office/drawing/2014/chart" uri="{C3380CC4-5D6E-409C-BE32-E72D297353CC}">
              <c16:uniqueId val="{00000006-D973-434C-8B00-FEF9DB5A0E13}"/>
            </c:ext>
          </c:extLst>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3"/>
        <c:delete val="1"/>
      </c:legendEntry>
      <c:layout>
        <c:manualLayout>
          <c:xMode val="edge"/>
          <c:yMode val="edge"/>
          <c:x val="0.52527250328207287"/>
          <c:y val="0.29291338582677157"/>
          <c:w val="0.31689209649244804"/>
          <c:h val="0.454346788840882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'pregunta 1'!$G$16</c:f>
              <c:strCache>
                <c:ptCount val="1"/>
                <c:pt idx="0">
                  <c:v>Frecuencia</c:v>
                </c:pt>
              </c:strCache>
            </c:strRef>
          </c:tx>
          <c:spPr>
            <a:solidFill>
              <a:srgbClr val="FFC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'pregunta 1'!$F$17:$F$23</c:f>
              <c:strCache>
                <c:ptCount val="7"/>
                <c:pt idx="0">
                  <c:v>REY</c:v>
                </c:pt>
                <c:pt idx="1">
                  <c:v>COCO</c:v>
                </c:pt>
                <c:pt idx="2">
                  <c:v>PURO</c:v>
                </c:pt>
                <c:pt idx="3">
                  <c:v>VEL ROSITA</c:v>
                </c:pt>
                <c:pt idx="4">
                  <c:v>DERSA</c:v>
                </c:pt>
                <c:pt idx="5">
                  <c:v>FAB</c:v>
                </c:pt>
                <c:pt idx="6">
                  <c:v>OTROS</c:v>
                </c:pt>
              </c:strCache>
            </c:strRef>
          </c:cat>
          <c:val>
            <c:numRef>
              <c:f>'pregunta 1'!$G$17:$G$23</c:f>
              <c:numCache>
                <c:formatCode>General</c:formatCode>
                <c:ptCount val="7"/>
                <c:pt idx="0">
                  <c:v>124</c:v>
                </c:pt>
                <c:pt idx="1">
                  <c:v>46</c:v>
                </c:pt>
                <c:pt idx="2">
                  <c:v>43</c:v>
                </c:pt>
                <c:pt idx="3">
                  <c:v>35</c:v>
                </c:pt>
                <c:pt idx="4">
                  <c:v>24</c:v>
                </c:pt>
                <c:pt idx="5">
                  <c:v>15</c:v>
                </c:pt>
                <c:pt idx="6">
                  <c:v>7</c:v>
                </c:pt>
              </c:numCache>
            </c:numRef>
          </c:val>
          <c:extLst>
            <c:ext xmlns:c16="http://schemas.microsoft.com/office/drawing/2014/chart" uri="{C3380CC4-5D6E-409C-BE32-E72D297353CC}">
              <c16:uniqueId val="{00000000-D75B-4287-AC73-B2B993C9D3E6}"/>
            </c:ext>
          </c:extLst>
        </c:ser>
        <c:dLbls>
          <c:showLegendKey val="0"/>
          <c:showVal val="0"/>
          <c:showCatName val="0"/>
          <c:showSerName val="0"/>
          <c:showPercent val="0"/>
          <c:showBubbleSize val="0"/>
        </c:dLbls>
        <c:gapWidth val="219"/>
        <c:overlap val="-27"/>
        <c:axId val="1718956783"/>
        <c:axId val="1718957199"/>
      </c:barChart>
      <c:catAx>
        <c:axId val="17189567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s-CO"/>
          </a:p>
        </c:txPr>
        <c:crossAx val="1718957199"/>
        <c:crosses val="autoZero"/>
        <c:auto val="1"/>
        <c:lblAlgn val="ctr"/>
        <c:lblOffset val="100"/>
        <c:noMultiLvlLbl val="0"/>
      </c:catAx>
      <c:valAx>
        <c:axId val="1718957199"/>
        <c:scaling>
          <c:orientation val="minMax"/>
        </c:scaling>
        <c:delete val="1"/>
        <c:axPos val="l"/>
        <c:numFmt formatCode="General" sourceLinked="1"/>
        <c:majorTickMark val="none"/>
        <c:minorTickMark val="none"/>
        <c:tickLblPos val="nextTo"/>
        <c:crossAx val="171895678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dlNTO8vgNRlDrwB0sIiCqNvDVA==">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1A5F835-319A-4265-B08E-34C2DD76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2823</Words>
  <Characters>15532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BiblioUis</dc:creator>
  <cp:lastModifiedBy>María Camila León Chacón</cp:lastModifiedBy>
  <cp:revision>2</cp:revision>
  <dcterms:created xsi:type="dcterms:W3CDTF">2022-07-29T14:06:00Z</dcterms:created>
  <dcterms:modified xsi:type="dcterms:W3CDTF">2022-07-29T14:06:00Z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84f6bf-f638-41cc-935f-2157ddac8142_Enabled">
    <vt:lpwstr>true</vt:lpwstr>
  </property>
  <property fmtid="{D5CDD505-2E9C-101B-9397-08002B2CF9AE}" pid="3" name="MSIP_Label_b284f6bf-f638-41cc-935f-2157ddac8142_SetDate">
    <vt:lpwstr>2022-05-26T01:13:20Z</vt:lpwstr>
  </property>
  <property fmtid="{D5CDD505-2E9C-101B-9397-08002B2CF9AE}" pid="4" name="MSIP_Label_b284f6bf-f638-41cc-935f-2157ddac8142_Method">
    <vt:lpwstr>Privileged</vt:lpwstr>
  </property>
  <property fmtid="{D5CDD505-2E9C-101B-9397-08002B2CF9AE}" pid="5" name="MSIP_Label_b284f6bf-f638-41cc-935f-2157ddac8142_Name">
    <vt:lpwstr>b284f6bf-f638-41cc-935f-2157ddac8142</vt:lpwstr>
  </property>
  <property fmtid="{D5CDD505-2E9C-101B-9397-08002B2CF9AE}" pid="6" name="MSIP_Label_b284f6bf-f638-41cc-935f-2157ddac8142_SiteId">
    <vt:lpwstr>d539d4bf-5610-471a-afc2-1c76685cfefa</vt:lpwstr>
  </property>
  <property fmtid="{D5CDD505-2E9C-101B-9397-08002B2CF9AE}" pid="7" name="MSIP_Label_b284f6bf-f638-41cc-935f-2157ddac8142_ActionId">
    <vt:lpwstr>22576d80-072f-4d3e-9f0e-094a82d28a80</vt:lpwstr>
  </property>
  <property fmtid="{D5CDD505-2E9C-101B-9397-08002B2CF9AE}" pid="8" name="MSIP_Label_b284f6bf-f638-41cc-935f-2157ddac8142_ContentBits">
    <vt:lpwstr>0</vt:lpwstr>
  </property>
</Properties>
</file>